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B6C165" w14:textId="77777777" w:rsidR="00951195" w:rsidRDefault="00116C44">
      <w:pPr>
        <w:pStyle w:val="Heading2"/>
        <w:keepNext w:val="0"/>
        <w:keepLines w:val="0"/>
        <w:widowControl w:val="0"/>
        <w:spacing w:after="80" w:line="240" w:lineRule="auto"/>
        <w:rPr>
          <w:b/>
          <w:bCs/>
          <w:sz w:val="26"/>
          <w:szCs w:val="26"/>
        </w:rPr>
      </w:pPr>
      <w:bookmarkStart w:id="0" w:name="_9h6hpchtxe6g" w:colFirst="0" w:colLast="0"/>
      <w:bookmarkEnd w:id="0"/>
      <w:r>
        <w:rPr>
          <w:b/>
          <w:bCs/>
          <w:sz w:val="26"/>
          <w:szCs w:val="26"/>
        </w:rPr>
        <w:t>OPTION #1</w:t>
      </w:r>
    </w:p>
    <w:p w14:paraId="25261DE1" w14:textId="77777777" w:rsidR="00951195" w:rsidRDefault="00116C44">
      <w:pPr>
        <w:pStyle w:val="Heading2"/>
        <w:keepNext w:val="0"/>
        <w:keepLines w:val="0"/>
        <w:widowControl w:val="0"/>
        <w:spacing w:after="80" w:line="240" w:lineRule="auto"/>
        <w:rPr>
          <w:b/>
          <w:bCs/>
          <w:sz w:val="26"/>
          <w:szCs w:val="26"/>
        </w:rPr>
      </w:pPr>
      <w:bookmarkStart w:id="1" w:name="_urrdh38ts36r" w:colFirst="0" w:colLast="0"/>
      <w:bookmarkEnd w:id="1"/>
      <w:r>
        <w:rPr>
          <w:b/>
          <w:bCs/>
          <w:sz w:val="26"/>
          <w:szCs w:val="26"/>
        </w:rPr>
        <w:t>Mental and Physical Health Are Connected</w:t>
      </w:r>
    </w:p>
    <w:p w14:paraId="42550094" w14:textId="61556F8F" w:rsidR="00951195" w:rsidRDefault="00116C44">
      <w:pPr>
        <w:pStyle w:val="Heading2"/>
        <w:keepNext w:val="0"/>
        <w:keepLines w:val="0"/>
        <w:widowControl w:val="0"/>
        <w:spacing w:before="240" w:after="240" w:line="240" w:lineRule="auto"/>
        <w:rPr>
          <w:sz w:val="22"/>
          <w:szCs w:val="22"/>
        </w:rPr>
      </w:pPr>
      <w:r>
        <w:rPr>
          <w:sz w:val="22"/>
          <w:szCs w:val="22"/>
        </w:rPr>
        <w:t xml:space="preserve">Mental health includes more than everyday stress. Conditions </w:t>
      </w:r>
      <w:r w:rsidR="00990BAC">
        <w:rPr>
          <w:sz w:val="22"/>
          <w:szCs w:val="22"/>
        </w:rPr>
        <w:t>such as</w:t>
      </w:r>
      <w:r>
        <w:rPr>
          <w:sz w:val="22"/>
          <w:szCs w:val="22"/>
        </w:rPr>
        <w:t xml:space="preserve"> anxiety, depression and even substance use can affect how you think, feel and function, but they often show up physically.</w:t>
      </w:r>
    </w:p>
    <w:p w14:paraId="60E77E3F" w14:textId="5B48D656" w:rsidR="00990BAC" w:rsidRPr="00990BAC" w:rsidRDefault="00990BAC" w:rsidP="00990BAC">
      <w:r>
        <w:t>Symptoms include:</w:t>
      </w:r>
    </w:p>
    <w:p w14:paraId="5203FE50" w14:textId="14538340" w:rsidR="00951195" w:rsidRDefault="00116C44">
      <w:pPr>
        <w:pStyle w:val="Heading2"/>
        <w:keepNext w:val="0"/>
        <w:keepLines w:val="0"/>
        <w:widowControl w:val="0"/>
        <w:numPr>
          <w:ilvl w:val="0"/>
          <w:numId w:val="3"/>
        </w:numPr>
        <w:spacing w:before="240" w:after="0" w:line="240" w:lineRule="auto"/>
        <w:rPr>
          <w:sz w:val="22"/>
          <w:szCs w:val="22"/>
        </w:rPr>
      </w:pPr>
      <w:r>
        <w:rPr>
          <w:sz w:val="22"/>
          <w:szCs w:val="22"/>
        </w:rPr>
        <w:t>Changes in sleep</w:t>
      </w:r>
    </w:p>
    <w:p w14:paraId="7E402703" w14:textId="62DEF834" w:rsidR="00951195" w:rsidRDefault="00116C44">
      <w:pPr>
        <w:pStyle w:val="Heading2"/>
        <w:keepNext w:val="0"/>
        <w:keepLines w:val="0"/>
        <w:widowControl w:val="0"/>
        <w:numPr>
          <w:ilvl w:val="0"/>
          <w:numId w:val="3"/>
        </w:numPr>
        <w:spacing w:before="0" w:after="0" w:line="240" w:lineRule="auto"/>
        <w:rPr>
          <w:sz w:val="22"/>
          <w:szCs w:val="22"/>
        </w:rPr>
      </w:pPr>
      <w:bookmarkStart w:id="2" w:name="_9i7azwegkkf2" w:colFirst="0" w:colLast="0"/>
      <w:bookmarkEnd w:id="2"/>
      <w:r>
        <w:rPr>
          <w:sz w:val="22"/>
          <w:szCs w:val="22"/>
        </w:rPr>
        <w:t>Low energy</w:t>
      </w:r>
    </w:p>
    <w:p w14:paraId="7E25AA21" w14:textId="069CF111" w:rsidR="00951195" w:rsidRDefault="00116C44">
      <w:pPr>
        <w:pStyle w:val="Heading2"/>
        <w:keepNext w:val="0"/>
        <w:keepLines w:val="0"/>
        <w:widowControl w:val="0"/>
        <w:numPr>
          <w:ilvl w:val="0"/>
          <w:numId w:val="3"/>
        </w:numPr>
        <w:spacing w:before="0" w:after="0" w:line="240" w:lineRule="auto"/>
        <w:rPr>
          <w:sz w:val="22"/>
          <w:szCs w:val="22"/>
        </w:rPr>
      </w:pPr>
      <w:bookmarkStart w:id="3" w:name="_n8kj325q5q7i" w:colFirst="0" w:colLast="0"/>
      <w:bookmarkEnd w:id="3"/>
      <w:r>
        <w:rPr>
          <w:sz w:val="22"/>
          <w:szCs w:val="22"/>
        </w:rPr>
        <w:t>High blood pressure</w:t>
      </w:r>
    </w:p>
    <w:p w14:paraId="05FCA090" w14:textId="4DD8D03F" w:rsidR="00951195" w:rsidRDefault="00116C44">
      <w:pPr>
        <w:pStyle w:val="Heading2"/>
        <w:keepNext w:val="0"/>
        <w:keepLines w:val="0"/>
        <w:widowControl w:val="0"/>
        <w:numPr>
          <w:ilvl w:val="0"/>
          <w:numId w:val="3"/>
        </w:numPr>
        <w:spacing w:before="0" w:after="0" w:line="240" w:lineRule="auto"/>
        <w:rPr>
          <w:sz w:val="22"/>
          <w:szCs w:val="22"/>
        </w:rPr>
      </w:pPr>
      <w:bookmarkStart w:id="4" w:name="_88oa74kyr914" w:colFirst="0" w:colLast="0"/>
      <w:bookmarkEnd w:id="4"/>
      <w:r>
        <w:rPr>
          <w:sz w:val="22"/>
          <w:szCs w:val="22"/>
        </w:rPr>
        <w:t>Trouble concentrating</w:t>
      </w:r>
    </w:p>
    <w:p w14:paraId="47A86F6E" w14:textId="5B3FBC98" w:rsidR="00951195" w:rsidRDefault="00116C44">
      <w:pPr>
        <w:pStyle w:val="Heading2"/>
        <w:keepNext w:val="0"/>
        <w:keepLines w:val="0"/>
        <w:widowControl w:val="0"/>
        <w:numPr>
          <w:ilvl w:val="0"/>
          <w:numId w:val="3"/>
        </w:numPr>
        <w:spacing w:before="0" w:after="240" w:line="240" w:lineRule="auto"/>
        <w:rPr>
          <w:sz w:val="22"/>
          <w:szCs w:val="22"/>
        </w:rPr>
      </w:pPr>
      <w:bookmarkStart w:id="5" w:name="_dnrkikoej8pb" w:colFirst="0" w:colLast="0"/>
      <w:bookmarkEnd w:id="5"/>
      <w:r>
        <w:rPr>
          <w:sz w:val="22"/>
          <w:szCs w:val="22"/>
        </w:rPr>
        <w:t>Frequent headaches or muscle tension</w:t>
      </w:r>
    </w:p>
    <w:p w14:paraId="23C7B4DE" w14:textId="77777777" w:rsidR="00951195" w:rsidRDefault="00116C44">
      <w:pPr>
        <w:pStyle w:val="Heading3"/>
        <w:keepNext w:val="0"/>
        <w:keepLines w:val="0"/>
        <w:widowControl w:val="0"/>
        <w:spacing w:before="280" w:line="240" w:lineRule="auto"/>
        <w:rPr>
          <w:b/>
          <w:bCs/>
          <w:color w:val="000000"/>
          <w:sz w:val="26"/>
          <w:szCs w:val="26"/>
        </w:rPr>
      </w:pPr>
      <w:bookmarkStart w:id="6" w:name="_knipqy6d7ce8" w:colFirst="0" w:colLast="0"/>
      <w:bookmarkEnd w:id="6"/>
      <w:r>
        <w:rPr>
          <w:b/>
          <w:bCs/>
          <w:color w:val="000000"/>
          <w:sz w:val="26"/>
          <w:szCs w:val="26"/>
        </w:rPr>
        <w:t>It doesn’t always start where you expect</w:t>
      </w:r>
    </w:p>
    <w:p w14:paraId="3F725D53" w14:textId="77777777" w:rsidR="00951195" w:rsidRDefault="00116C44">
      <w:pPr>
        <w:pStyle w:val="Heading2"/>
        <w:keepNext w:val="0"/>
        <w:keepLines w:val="0"/>
        <w:widowControl w:val="0"/>
        <w:spacing w:before="240" w:after="240" w:line="240" w:lineRule="auto"/>
        <w:rPr>
          <w:sz w:val="22"/>
          <w:szCs w:val="22"/>
        </w:rPr>
      </w:pPr>
      <w:r>
        <w:rPr>
          <w:sz w:val="22"/>
          <w:szCs w:val="22"/>
        </w:rPr>
        <w:t>For one BCBSND member, physical symptoms were the first sign that something wasn’t right. What began as high blood pressure and vision changes later revealed a deeper mental health concern.</w:t>
      </w:r>
    </w:p>
    <w:p w14:paraId="2173073B" w14:textId="77777777" w:rsidR="00951195" w:rsidRDefault="00116C44">
      <w:pPr>
        <w:pStyle w:val="Heading2"/>
        <w:keepNext w:val="0"/>
        <w:keepLines w:val="0"/>
        <w:widowControl w:val="0"/>
        <w:spacing w:before="240" w:after="240" w:line="240" w:lineRule="auto"/>
        <w:rPr>
          <w:sz w:val="22"/>
          <w:szCs w:val="22"/>
        </w:rPr>
      </w:pPr>
      <w:r>
        <w:rPr>
          <w:sz w:val="22"/>
          <w:szCs w:val="22"/>
        </w:rPr>
        <w:t>He tried to manage it on his own. Finding timely support wasn’t simple. But once he connected with whole-person care, things began to improve.</w:t>
      </w:r>
    </w:p>
    <w:p w14:paraId="697B9349" w14:textId="65306487" w:rsidR="00990BAC" w:rsidRPr="003802BD" w:rsidRDefault="00116C44" w:rsidP="003802BD">
      <w:pPr>
        <w:pStyle w:val="Heading2"/>
        <w:keepNext w:val="0"/>
        <w:keepLines w:val="0"/>
        <w:widowControl w:val="0"/>
        <w:spacing w:before="240" w:after="240" w:line="240" w:lineRule="auto"/>
        <w:rPr>
          <w:sz w:val="22"/>
          <w:szCs w:val="22"/>
        </w:rPr>
      </w:pPr>
      <w:r>
        <w:rPr>
          <w:sz w:val="22"/>
          <w:szCs w:val="22"/>
        </w:rPr>
        <w:t xml:space="preserve">Today, </w:t>
      </w:r>
      <w:hyperlink r:id="rId7" w:history="1">
        <w:r w:rsidRPr="003802BD">
          <w:rPr>
            <w:rStyle w:val="Hyperlink"/>
            <w:sz w:val="22"/>
            <w:szCs w:val="22"/>
          </w:rPr>
          <w:t xml:space="preserve">he </w:t>
        </w:r>
        <w:r w:rsidR="00990BAC" w:rsidRPr="003802BD">
          <w:rPr>
            <w:rStyle w:val="Hyperlink"/>
            <w:sz w:val="22"/>
            <w:szCs w:val="22"/>
          </w:rPr>
          <w:t>shares</w:t>
        </w:r>
        <w:r w:rsidRPr="003802BD">
          <w:rPr>
            <w:rStyle w:val="Hyperlink"/>
            <w:sz w:val="22"/>
            <w:szCs w:val="22"/>
          </w:rPr>
          <w:t xml:space="preserve"> his experience</w:t>
        </w:r>
      </w:hyperlink>
      <w:r>
        <w:rPr>
          <w:sz w:val="22"/>
          <w:szCs w:val="22"/>
        </w:rPr>
        <w:t xml:space="preserve"> to remind others they don’t have to navigate it alone.</w:t>
      </w:r>
    </w:p>
    <w:p w14:paraId="6DCFDAB9" w14:textId="07D2BCBA" w:rsidR="00951195" w:rsidRDefault="00116C44">
      <w:pPr>
        <w:pStyle w:val="Heading2"/>
        <w:keepNext w:val="0"/>
        <w:keepLines w:val="0"/>
        <w:widowControl w:val="0"/>
        <w:spacing w:before="240" w:after="240" w:line="240" w:lineRule="auto"/>
        <w:rPr>
          <w:sz w:val="22"/>
          <w:szCs w:val="22"/>
        </w:rPr>
      </w:pPr>
      <w:r>
        <w:rPr>
          <w:sz w:val="22"/>
          <w:szCs w:val="22"/>
        </w:rPr>
        <w:t xml:space="preserve">His story reflects something providers see often: </w:t>
      </w:r>
      <w:r w:rsidR="00990BAC">
        <w:rPr>
          <w:sz w:val="22"/>
          <w:szCs w:val="22"/>
        </w:rPr>
        <w:t>M</w:t>
      </w:r>
      <w:r>
        <w:rPr>
          <w:sz w:val="22"/>
          <w:szCs w:val="22"/>
        </w:rPr>
        <w:t>ental and physical health work together. When one is affected, the other often feels it.</w:t>
      </w:r>
    </w:p>
    <w:p w14:paraId="5A06ED22" w14:textId="77777777" w:rsidR="00951195" w:rsidRDefault="00116C44">
      <w:pPr>
        <w:pStyle w:val="Heading3"/>
        <w:keepNext w:val="0"/>
        <w:keepLines w:val="0"/>
        <w:widowControl w:val="0"/>
        <w:spacing w:before="280" w:line="240" w:lineRule="auto"/>
        <w:rPr>
          <w:b/>
          <w:bCs/>
          <w:color w:val="000000"/>
          <w:sz w:val="26"/>
          <w:szCs w:val="26"/>
        </w:rPr>
      </w:pPr>
      <w:bookmarkStart w:id="7" w:name="_6otv77prmr2e" w:colFirst="0" w:colLast="0"/>
      <w:bookmarkEnd w:id="7"/>
      <w:r>
        <w:rPr>
          <w:b/>
          <w:bCs/>
          <w:color w:val="000000"/>
          <w:sz w:val="26"/>
          <w:szCs w:val="26"/>
        </w:rPr>
        <w:t>When should you check in?</w:t>
      </w:r>
    </w:p>
    <w:p w14:paraId="56C409FE" w14:textId="77777777" w:rsidR="00951195" w:rsidRDefault="00116C44">
      <w:pPr>
        <w:pStyle w:val="Heading2"/>
        <w:keepNext w:val="0"/>
        <w:keepLines w:val="0"/>
        <w:widowControl w:val="0"/>
        <w:spacing w:before="240" w:after="240" w:line="240" w:lineRule="auto"/>
        <w:rPr>
          <w:sz w:val="22"/>
          <w:szCs w:val="22"/>
        </w:rPr>
      </w:pPr>
      <w:r>
        <w:rPr>
          <w:sz w:val="22"/>
          <w:szCs w:val="22"/>
        </w:rPr>
        <w:t>It’s normal to have ups and downs. But if you notice changes lasting for weeks in your mood, sleep, habits, energy or physical health, it may be time to talk with someone.</w:t>
      </w:r>
    </w:p>
    <w:p w14:paraId="39C02A8B" w14:textId="3A9ECDF7" w:rsidR="00951195" w:rsidRDefault="00116C44">
      <w:pPr>
        <w:pStyle w:val="Heading2"/>
        <w:keepNext w:val="0"/>
        <w:keepLines w:val="0"/>
        <w:widowControl w:val="0"/>
        <w:spacing w:before="240" w:after="240" w:line="240" w:lineRule="auto"/>
        <w:rPr>
          <w:sz w:val="22"/>
          <w:szCs w:val="22"/>
        </w:rPr>
      </w:pPr>
      <w:r>
        <w:rPr>
          <w:sz w:val="22"/>
          <w:szCs w:val="22"/>
        </w:rPr>
        <w:t>Substance use can also be part of this picture. Alcohol or other substances may seem helpful in the moment, but over time</w:t>
      </w:r>
      <w:r w:rsidR="00990BAC">
        <w:rPr>
          <w:sz w:val="22"/>
          <w:szCs w:val="22"/>
        </w:rPr>
        <w:t>,</w:t>
      </w:r>
      <w:r>
        <w:rPr>
          <w:sz w:val="22"/>
          <w:szCs w:val="22"/>
        </w:rPr>
        <w:t xml:space="preserve"> they can increase anxiety, disrupt sleep and affect physical health.</w:t>
      </w:r>
    </w:p>
    <w:p w14:paraId="1C2CE519" w14:textId="77777777" w:rsidR="00951195" w:rsidRDefault="00116C44">
      <w:pPr>
        <w:pStyle w:val="Heading2"/>
        <w:keepNext w:val="0"/>
        <w:keepLines w:val="0"/>
        <w:widowControl w:val="0"/>
        <w:spacing w:before="240" w:after="240" w:line="240" w:lineRule="auto"/>
        <w:rPr>
          <w:sz w:val="22"/>
          <w:szCs w:val="22"/>
        </w:rPr>
      </w:pPr>
      <w:r>
        <w:rPr>
          <w:sz w:val="22"/>
          <w:szCs w:val="22"/>
        </w:rPr>
        <w:t>Getting support early can:</w:t>
      </w:r>
    </w:p>
    <w:p w14:paraId="015DB851" w14:textId="79503E84" w:rsidR="00951195" w:rsidRDefault="00116C44">
      <w:pPr>
        <w:pStyle w:val="Heading2"/>
        <w:keepNext w:val="0"/>
        <w:keepLines w:val="0"/>
        <w:widowControl w:val="0"/>
        <w:numPr>
          <w:ilvl w:val="0"/>
          <w:numId w:val="1"/>
        </w:numPr>
        <w:spacing w:before="240" w:after="0" w:line="240" w:lineRule="auto"/>
        <w:rPr>
          <w:sz w:val="22"/>
          <w:szCs w:val="22"/>
        </w:rPr>
      </w:pPr>
      <w:r>
        <w:rPr>
          <w:sz w:val="22"/>
          <w:szCs w:val="22"/>
        </w:rPr>
        <w:t>Improve sleep and energy</w:t>
      </w:r>
    </w:p>
    <w:p w14:paraId="0374B2CD" w14:textId="167B3A3A" w:rsidR="00951195" w:rsidRDefault="00116C44">
      <w:pPr>
        <w:pStyle w:val="Heading2"/>
        <w:keepNext w:val="0"/>
        <w:keepLines w:val="0"/>
        <w:widowControl w:val="0"/>
        <w:numPr>
          <w:ilvl w:val="0"/>
          <w:numId w:val="1"/>
        </w:numPr>
        <w:spacing w:before="0" w:after="0" w:line="240" w:lineRule="auto"/>
        <w:rPr>
          <w:sz w:val="22"/>
          <w:szCs w:val="22"/>
        </w:rPr>
      </w:pPr>
      <w:r>
        <w:rPr>
          <w:sz w:val="22"/>
          <w:szCs w:val="22"/>
        </w:rPr>
        <w:t>Reduce strain on your body</w:t>
      </w:r>
    </w:p>
    <w:p w14:paraId="2EFC1EDE" w14:textId="107588AF" w:rsidR="00951195" w:rsidRDefault="00116C44">
      <w:pPr>
        <w:pStyle w:val="Heading2"/>
        <w:keepNext w:val="0"/>
        <w:keepLines w:val="0"/>
        <w:widowControl w:val="0"/>
        <w:numPr>
          <w:ilvl w:val="0"/>
          <w:numId w:val="1"/>
        </w:numPr>
        <w:spacing w:before="0" w:after="0" w:line="240" w:lineRule="auto"/>
        <w:rPr>
          <w:sz w:val="22"/>
          <w:szCs w:val="22"/>
        </w:rPr>
      </w:pPr>
      <w:r>
        <w:rPr>
          <w:sz w:val="22"/>
          <w:szCs w:val="22"/>
        </w:rPr>
        <w:t>Help you feel steadier and more focused</w:t>
      </w:r>
    </w:p>
    <w:p w14:paraId="1938F90F" w14:textId="08094B3D" w:rsidR="00951195" w:rsidRDefault="00116C44">
      <w:pPr>
        <w:pStyle w:val="Heading2"/>
        <w:keepNext w:val="0"/>
        <w:keepLines w:val="0"/>
        <w:widowControl w:val="0"/>
        <w:numPr>
          <w:ilvl w:val="0"/>
          <w:numId w:val="1"/>
        </w:numPr>
        <w:spacing w:before="0" w:after="240" w:line="240" w:lineRule="auto"/>
        <w:rPr>
          <w:sz w:val="22"/>
          <w:szCs w:val="22"/>
        </w:rPr>
      </w:pPr>
      <w:proofErr w:type="gramStart"/>
      <w:r>
        <w:rPr>
          <w:sz w:val="22"/>
          <w:szCs w:val="22"/>
        </w:rPr>
        <w:t>Prevent</w:t>
      </w:r>
      <w:proofErr w:type="gramEnd"/>
      <w:r>
        <w:rPr>
          <w:sz w:val="22"/>
          <w:szCs w:val="22"/>
        </w:rPr>
        <w:t xml:space="preserve"> symptoms from worsening</w:t>
      </w:r>
    </w:p>
    <w:p w14:paraId="39B776CD" w14:textId="49E84254" w:rsidR="00951195" w:rsidRDefault="00116C44">
      <w:pPr>
        <w:pStyle w:val="Heading2"/>
        <w:keepNext w:val="0"/>
        <w:keepLines w:val="0"/>
        <w:widowControl w:val="0"/>
        <w:spacing w:before="240" w:after="240" w:line="240" w:lineRule="auto"/>
        <w:rPr>
          <w:sz w:val="22"/>
          <w:szCs w:val="22"/>
        </w:rPr>
      </w:pPr>
      <w:r>
        <w:rPr>
          <w:sz w:val="22"/>
          <w:szCs w:val="22"/>
        </w:rPr>
        <w:lastRenderedPageBreak/>
        <w:t xml:space="preserve">Same- or next-day appointments for whole-person care are available through care options </w:t>
      </w:r>
      <w:r w:rsidR="00990BAC">
        <w:rPr>
          <w:sz w:val="22"/>
          <w:szCs w:val="22"/>
        </w:rPr>
        <w:t>such as</w:t>
      </w:r>
      <w:r>
        <w:rPr>
          <w:sz w:val="22"/>
          <w:szCs w:val="22"/>
        </w:rPr>
        <w:t xml:space="preserve"> </w:t>
      </w:r>
      <w:hyperlink r:id="rId8" w:history="1">
        <w:r w:rsidRPr="00286D04">
          <w:rPr>
            <w:rStyle w:val="Hyperlink"/>
            <w:sz w:val="22"/>
            <w:szCs w:val="22"/>
          </w:rPr>
          <w:t>VitellaCare, managed by Crossover</w:t>
        </w:r>
      </w:hyperlink>
      <w:r>
        <w:rPr>
          <w:sz w:val="22"/>
          <w:szCs w:val="22"/>
        </w:rPr>
        <w:t xml:space="preserve">. Tools such as </w:t>
      </w:r>
      <w:hyperlink r:id="rId9" w:history="1">
        <w:r w:rsidRPr="006B0977">
          <w:rPr>
            <w:rStyle w:val="Hyperlink"/>
            <w:sz w:val="22"/>
            <w:szCs w:val="22"/>
          </w:rPr>
          <w:t>Learn to Live</w:t>
        </w:r>
      </w:hyperlink>
      <w:r>
        <w:rPr>
          <w:sz w:val="22"/>
          <w:szCs w:val="22"/>
        </w:rPr>
        <w:t xml:space="preserve"> and </w:t>
      </w:r>
      <w:hyperlink r:id="rId10" w:history="1">
        <w:r w:rsidRPr="003802BD">
          <w:rPr>
            <w:rStyle w:val="Hyperlink"/>
            <w:sz w:val="22"/>
            <w:szCs w:val="22"/>
          </w:rPr>
          <w:t>other mental health resources</w:t>
        </w:r>
      </w:hyperlink>
      <w:r>
        <w:rPr>
          <w:sz w:val="22"/>
          <w:szCs w:val="22"/>
        </w:rPr>
        <w:t xml:space="preserve"> can provide private, structured support.</w:t>
      </w:r>
      <w:r w:rsidR="003802BD">
        <w:rPr>
          <w:sz w:val="22"/>
          <w:szCs w:val="22"/>
        </w:rPr>
        <w:br/>
      </w:r>
      <w:r w:rsidR="003802BD">
        <w:rPr>
          <w:sz w:val="22"/>
          <w:szCs w:val="22"/>
        </w:rPr>
        <w:br/>
      </w:r>
      <w:r w:rsidR="003802BD" w:rsidRPr="003802BD">
        <w:rPr>
          <w:sz w:val="22"/>
          <w:szCs w:val="22"/>
        </w:rPr>
        <w:t xml:space="preserve">You do not have to handle a mental health crisis alone. By calling or texting 988, you can </w:t>
      </w:r>
      <w:proofErr w:type="gramStart"/>
      <w:r w:rsidR="003802BD" w:rsidRPr="003802BD">
        <w:rPr>
          <w:sz w:val="22"/>
          <w:szCs w:val="22"/>
        </w:rPr>
        <w:t>connect with</w:t>
      </w:r>
      <w:proofErr w:type="gramEnd"/>
      <w:r w:rsidR="003802BD" w:rsidRPr="003802BD">
        <w:rPr>
          <w:sz w:val="22"/>
          <w:szCs w:val="22"/>
        </w:rPr>
        <w:t xml:space="preserve"> a trained counselor any time, day or night.</w:t>
      </w:r>
    </w:p>
    <w:p w14:paraId="4E555719" w14:textId="1BCB69CF" w:rsidR="00951195" w:rsidRDefault="00116C44">
      <w:pPr>
        <w:pStyle w:val="Heading2"/>
        <w:keepNext w:val="0"/>
        <w:keepLines w:val="0"/>
        <w:widowControl w:val="0"/>
        <w:spacing w:before="240" w:after="240" w:line="240" w:lineRule="auto"/>
        <w:rPr>
          <w:sz w:val="22"/>
          <w:szCs w:val="22"/>
        </w:rPr>
      </w:pPr>
      <w:r>
        <w:rPr>
          <w:sz w:val="22"/>
          <w:szCs w:val="22"/>
        </w:rPr>
        <w:t xml:space="preserve">Visit </w:t>
      </w:r>
      <w:hyperlink r:id="rId11" w:history="1">
        <w:r w:rsidRPr="00286D04">
          <w:rPr>
            <w:rStyle w:val="Hyperlink"/>
            <w:sz w:val="22"/>
            <w:szCs w:val="22"/>
          </w:rPr>
          <w:t>BCBSND.me</w:t>
        </w:r>
      </w:hyperlink>
      <w:r>
        <w:rPr>
          <w:sz w:val="22"/>
          <w:szCs w:val="22"/>
        </w:rPr>
        <w:t xml:space="preserve"> to explore your options and take the next step</w:t>
      </w:r>
      <w:r w:rsidR="00990BAC">
        <w:rPr>
          <w:sz w:val="22"/>
          <w:szCs w:val="22"/>
        </w:rPr>
        <w:t xml:space="preserve"> toward better health</w:t>
      </w:r>
      <w:r>
        <w:rPr>
          <w:sz w:val="22"/>
          <w:szCs w:val="22"/>
        </w:rPr>
        <w:t>.</w:t>
      </w:r>
    </w:p>
    <w:p w14:paraId="3AFB3A4A" w14:textId="77777777" w:rsidR="00951195" w:rsidRDefault="00116C44">
      <w:pPr>
        <w:pStyle w:val="Heading2"/>
        <w:keepNext w:val="0"/>
        <w:keepLines w:val="0"/>
        <w:widowControl w:val="0"/>
        <w:spacing w:after="80" w:line="240" w:lineRule="auto"/>
        <w:rPr>
          <w:b/>
          <w:bCs/>
          <w:sz w:val="26"/>
          <w:szCs w:val="26"/>
        </w:rPr>
      </w:pPr>
      <w:bookmarkStart w:id="8" w:name="_5rsjkx10zrws" w:colFirst="0" w:colLast="0"/>
      <w:bookmarkEnd w:id="8"/>
      <w:r>
        <w:rPr>
          <w:b/>
          <w:bCs/>
          <w:sz w:val="26"/>
          <w:szCs w:val="26"/>
        </w:rPr>
        <w:t>OPTION #2</w:t>
      </w:r>
    </w:p>
    <w:p w14:paraId="52F80B6A" w14:textId="77777777" w:rsidR="00951195" w:rsidRDefault="00116C44">
      <w:pPr>
        <w:pStyle w:val="Heading2"/>
        <w:keepNext w:val="0"/>
        <w:keepLines w:val="0"/>
        <w:widowControl w:val="0"/>
        <w:spacing w:after="80" w:line="240" w:lineRule="auto"/>
        <w:rPr>
          <w:b/>
          <w:bCs/>
          <w:sz w:val="26"/>
          <w:szCs w:val="26"/>
        </w:rPr>
      </w:pPr>
      <w:bookmarkStart w:id="9" w:name="_nqv88nhk7n33" w:colFirst="0" w:colLast="0"/>
      <w:bookmarkEnd w:id="9"/>
      <w:r>
        <w:rPr>
          <w:b/>
          <w:bCs/>
          <w:sz w:val="26"/>
          <w:szCs w:val="26"/>
        </w:rPr>
        <w:t>When Mental Health Affects the Body</w:t>
      </w:r>
    </w:p>
    <w:p w14:paraId="10DAB5E1" w14:textId="77777777" w:rsidR="00951195" w:rsidRDefault="00116C44">
      <w:pPr>
        <w:pStyle w:val="Heading2"/>
        <w:keepNext w:val="0"/>
        <w:keepLines w:val="0"/>
        <w:widowControl w:val="0"/>
        <w:spacing w:before="240" w:after="240" w:line="240" w:lineRule="auto"/>
        <w:rPr>
          <w:sz w:val="22"/>
          <w:szCs w:val="22"/>
        </w:rPr>
      </w:pPr>
      <w:r>
        <w:rPr>
          <w:sz w:val="22"/>
          <w:szCs w:val="22"/>
        </w:rPr>
        <w:t>Mental health includes more than daily stress. Anxiety, depression, substance use and other emotional health conditions can affect how you think, feel and function; they often show up physically.</w:t>
      </w:r>
    </w:p>
    <w:p w14:paraId="31804072" w14:textId="77777777" w:rsidR="00951195" w:rsidRDefault="00116C44">
      <w:pPr>
        <w:pStyle w:val="Heading2"/>
        <w:keepNext w:val="0"/>
        <w:keepLines w:val="0"/>
        <w:widowControl w:val="0"/>
        <w:spacing w:before="240" w:after="240" w:line="240" w:lineRule="auto"/>
        <w:rPr>
          <w:sz w:val="22"/>
          <w:szCs w:val="22"/>
        </w:rPr>
      </w:pPr>
      <w:r>
        <w:rPr>
          <w:sz w:val="22"/>
          <w:szCs w:val="22"/>
        </w:rPr>
        <w:t>You might notice:</w:t>
      </w:r>
    </w:p>
    <w:p w14:paraId="203528BD" w14:textId="77777777" w:rsidR="00951195" w:rsidRDefault="00116C44">
      <w:pPr>
        <w:pStyle w:val="Heading2"/>
        <w:keepNext w:val="0"/>
        <w:keepLines w:val="0"/>
        <w:widowControl w:val="0"/>
        <w:numPr>
          <w:ilvl w:val="0"/>
          <w:numId w:val="4"/>
        </w:numPr>
        <w:spacing w:before="240" w:after="0" w:line="240" w:lineRule="auto"/>
        <w:rPr>
          <w:sz w:val="22"/>
          <w:szCs w:val="22"/>
        </w:rPr>
      </w:pPr>
      <w:r>
        <w:rPr>
          <w:sz w:val="22"/>
          <w:szCs w:val="22"/>
        </w:rPr>
        <w:t>Disrupted sleep</w:t>
      </w:r>
    </w:p>
    <w:p w14:paraId="32688D8A" w14:textId="77777777" w:rsidR="00951195" w:rsidRDefault="00116C44">
      <w:pPr>
        <w:pStyle w:val="Heading2"/>
        <w:keepNext w:val="0"/>
        <w:keepLines w:val="0"/>
        <w:widowControl w:val="0"/>
        <w:numPr>
          <w:ilvl w:val="0"/>
          <w:numId w:val="4"/>
        </w:numPr>
        <w:spacing w:before="0" w:after="0" w:line="240" w:lineRule="auto"/>
        <w:rPr>
          <w:sz w:val="22"/>
          <w:szCs w:val="22"/>
        </w:rPr>
      </w:pPr>
      <w:r>
        <w:rPr>
          <w:sz w:val="22"/>
          <w:szCs w:val="22"/>
        </w:rPr>
        <w:t>Changes in appetite</w:t>
      </w:r>
    </w:p>
    <w:p w14:paraId="700AA76B" w14:textId="77777777" w:rsidR="00951195" w:rsidRDefault="00116C44">
      <w:pPr>
        <w:pStyle w:val="Heading2"/>
        <w:keepNext w:val="0"/>
        <w:keepLines w:val="0"/>
        <w:widowControl w:val="0"/>
        <w:numPr>
          <w:ilvl w:val="0"/>
          <w:numId w:val="4"/>
        </w:numPr>
        <w:spacing w:before="0" w:after="0" w:line="240" w:lineRule="auto"/>
        <w:rPr>
          <w:sz w:val="22"/>
          <w:szCs w:val="22"/>
        </w:rPr>
      </w:pPr>
      <w:r>
        <w:rPr>
          <w:sz w:val="22"/>
          <w:szCs w:val="22"/>
        </w:rPr>
        <w:t>Low energy</w:t>
      </w:r>
    </w:p>
    <w:p w14:paraId="63C5AE3A" w14:textId="77777777" w:rsidR="00951195" w:rsidRDefault="00116C44">
      <w:pPr>
        <w:pStyle w:val="Heading2"/>
        <w:keepNext w:val="0"/>
        <w:keepLines w:val="0"/>
        <w:widowControl w:val="0"/>
        <w:numPr>
          <w:ilvl w:val="0"/>
          <w:numId w:val="4"/>
        </w:numPr>
        <w:spacing w:before="0" w:after="0" w:line="240" w:lineRule="auto"/>
        <w:rPr>
          <w:sz w:val="22"/>
          <w:szCs w:val="22"/>
        </w:rPr>
      </w:pPr>
      <w:r>
        <w:rPr>
          <w:sz w:val="22"/>
          <w:szCs w:val="22"/>
        </w:rPr>
        <w:t>Increased blood pressure</w:t>
      </w:r>
    </w:p>
    <w:p w14:paraId="31B9D8BD" w14:textId="77777777" w:rsidR="00951195" w:rsidRDefault="00116C44">
      <w:pPr>
        <w:pStyle w:val="Heading2"/>
        <w:keepNext w:val="0"/>
        <w:keepLines w:val="0"/>
        <w:widowControl w:val="0"/>
        <w:numPr>
          <w:ilvl w:val="0"/>
          <w:numId w:val="4"/>
        </w:numPr>
        <w:spacing w:before="0" w:after="0" w:line="240" w:lineRule="auto"/>
        <w:rPr>
          <w:sz w:val="22"/>
          <w:szCs w:val="22"/>
        </w:rPr>
      </w:pPr>
      <w:r>
        <w:rPr>
          <w:sz w:val="22"/>
          <w:szCs w:val="22"/>
        </w:rPr>
        <w:t>Headaches or muscle tension</w:t>
      </w:r>
    </w:p>
    <w:p w14:paraId="41BC9331" w14:textId="77777777" w:rsidR="00951195" w:rsidRDefault="00116C44">
      <w:pPr>
        <w:pStyle w:val="Heading2"/>
        <w:keepNext w:val="0"/>
        <w:keepLines w:val="0"/>
        <w:widowControl w:val="0"/>
        <w:numPr>
          <w:ilvl w:val="0"/>
          <w:numId w:val="4"/>
        </w:numPr>
        <w:spacing w:before="0" w:after="240" w:line="240" w:lineRule="auto"/>
        <w:rPr>
          <w:sz w:val="22"/>
          <w:szCs w:val="22"/>
        </w:rPr>
      </w:pPr>
      <w:r>
        <w:rPr>
          <w:sz w:val="22"/>
          <w:szCs w:val="22"/>
        </w:rPr>
        <w:t>Difficulty focusing</w:t>
      </w:r>
    </w:p>
    <w:p w14:paraId="7A67920B" w14:textId="77777777" w:rsidR="00951195" w:rsidRDefault="00116C44">
      <w:pPr>
        <w:pStyle w:val="Heading3"/>
        <w:keepNext w:val="0"/>
        <w:keepLines w:val="0"/>
        <w:widowControl w:val="0"/>
        <w:spacing w:before="280" w:line="240" w:lineRule="auto"/>
        <w:rPr>
          <w:b/>
          <w:bCs/>
          <w:color w:val="000000"/>
          <w:sz w:val="26"/>
          <w:szCs w:val="26"/>
        </w:rPr>
      </w:pPr>
      <w:bookmarkStart w:id="10" w:name="_5rw3njh1gc4o" w:colFirst="0" w:colLast="0"/>
      <w:bookmarkEnd w:id="10"/>
      <w:r>
        <w:rPr>
          <w:b/>
          <w:bCs/>
          <w:color w:val="000000"/>
          <w:sz w:val="26"/>
          <w:szCs w:val="26"/>
        </w:rPr>
        <w:t>Why early support matters</w:t>
      </w:r>
    </w:p>
    <w:p w14:paraId="725AA8A1" w14:textId="77777777" w:rsidR="00951195" w:rsidRDefault="00116C44">
      <w:pPr>
        <w:pStyle w:val="Heading2"/>
        <w:keepNext w:val="0"/>
        <w:keepLines w:val="0"/>
        <w:widowControl w:val="0"/>
        <w:spacing w:before="240" w:after="240" w:line="240" w:lineRule="auto"/>
        <w:rPr>
          <w:sz w:val="22"/>
          <w:szCs w:val="22"/>
        </w:rPr>
      </w:pPr>
      <w:r>
        <w:rPr>
          <w:sz w:val="22"/>
          <w:szCs w:val="22"/>
        </w:rPr>
        <w:t>It’s common to try to manage symptoms alone. But when changes in mood, habits or physical health last for weeks, it’s worth checking in.</w:t>
      </w:r>
    </w:p>
    <w:p w14:paraId="1B04136A" w14:textId="77777777" w:rsidR="00951195" w:rsidRDefault="00116C44">
      <w:pPr>
        <w:pStyle w:val="Heading2"/>
        <w:keepNext w:val="0"/>
        <w:keepLines w:val="0"/>
        <w:widowControl w:val="0"/>
        <w:spacing w:before="240" w:after="240" w:line="240" w:lineRule="auto"/>
        <w:rPr>
          <w:sz w:val="22"/>
          <w:szCs w:val="22"/>
        </w:rPr>
      </w:pPr>
      <w:r>
        <w:rPr>
          <w:sz w:val="22"/>
          <w:szCs w:val="22"/>
        </w:rPr>
        <w:t>Getting support early can:</w:t>
      </w:r>
    </w:p>
    <w:p w14:paraId="066984C8" w14:textId="77777777" w:rsidR="00951195" w:rsidRDefault="00116C44">
      <w:pPr>
        <w:pStyle w:val="Heading2"/>
        <w:keepNext w:val="0"/>
        <w:keepLines w:val="0"/>
        <w:widowControl w:val="0"/>
        <w:numPr>
          <w:ilvl w:val="0"/>
          <w:numId w:val="2"/>
        </w:numPr>
        <w:spacing w:before="240" w:after="0" w:line="240" w:lineRule="auto"/>
        <w:rPr>
          <w:sz w:val="22"/>
          <w:szCs w:val="22"/>
        </w:rPr>
      </w:pPr>
      <w:r>
        <w:rPr>
          <w:sz w:val="22"/>
          <w:szCs w:val="22"/>
        </w:rPr>
        <w:t>Restore balance</w:t>
      </w:r>
    </w:p>
    <w:p w14:paraId="191793C6" w14:textId="77777777" w:rsidR="00951195" w:rsidRDefault="00116C44">
      <w:pPr>
        <w:pStyle w:val="Heading2"/>
        <w:keepNext w:val="0"/>
        <w:keepLines w:val="0"/>
        <w:widowControl w:val="0"/>
        <w:numPr>
          <w:ilvl w:val="0"/>
          <w:numId w:val="2"/>
        </w:numPr>
        <w:spacing w:before="0" w:after="0" w:line="240" w:lineRule="auto"/>
        <w:rPr>
          <w:sz w:val="22"/>
          <w:szCs w:val="22"/>
        </w:rPr>
      </w:pPr>
      <w:r>
        <w:rPr>
          <w:sz w:val="22"/>
          <w:szCs w:val="22"/>
        </w:rPr>
        <w:t>Improve sleep and energy</w:t>
      </w:r>
    </w:p>
    <w:p w14:paraId="388CBF5D" w14:textId="77777777" w:rsidR="00951195" w:rsidRDefault="00116C44">
      <w:pPr>
        <w:pStyle w:val="Heading2"/>
        <w:keepNext w:val="0"/>
        <w:keepLines w:val="0"/>
        <w:widowControl w:val="0"/>
        <w:numPr>
          <w:ilvl w:val="0"/>
          <w:numId w:val="2"/>
        </w:numPr>
        <w:spacing w:before="0" w:after="0" w:line="240" w:lineRule="auto"/>
        <w:rPr>
          <w:sz w:val="22"/>
          <w:szCs w:val="22"/>
        </w:rPr>
      </w:pPr>
      <w:r>
        <w:rPr>
          <w:sz w:val="22"/>
          <w:szCs w:val="22"/>
        </w:rPr>
        <w:t>Reduce long-term health risks</w:t>
      </w:r>
    </w:p>
    <w:p w14:paraId="0A96219D" w14:textId="77777777" w:rsidR="00951195" w:rsidRDefault="00116C44">
      <w:pPr>
        <w:pStyle w:val="Heading2"/>
        <w:keepNext w:val="0"/>
        <w:keepLines w:val="0"/>
        <w:widowControl w:val="0"/>
        <w:numPr>
          <w:ilvl w:val="0"/>
          <w:numId w:val="2"/>
        </w:numPr>
        <w:spacing w:before="0" w:after="240" w:line="240" w:lineRule="auto"/>
        <w:rPr>
          <w:sz w:val="22"/>
          <w:szCs w:val="22"/>
        </w:rPr>
      </w:pPr>
      <w:r>
        <w:rPr>
          <w:sz w:val="22"/>
          <w:szCs w:val="22"/>
        </w:rPr>
        <w:t xml:space="preserve">Help you feel </w:t>
      </w:r>
      <w:proofErr w:type="gramStart"/>
      <w:r>
        <w:rPr>
          <w:sz w:val="22"/>
          <w:szCs w:val="22"/>
        </w:rPr>
        <w:t>more confident and steady</w:t>
      </w:r>
      <w:proofErr w:type="gramEnd"/>
    </w:p>
    <w:p w14:paraId="3C943ACF" w14:textId="2CC785DE" w:rsidR="00951195" w:rsidRDefault="00116C44">
      <w:pPr>
        <w:pStyle w:val="Heading2"/>
        <w:keepNext w:val="0"/>
        <w:keepLines w:val="0"/>
        <w:widowControl w:val="0"/>
        <w:spacing w:before="240" w:after="240" w:line="240" w:lineRule="auto"/>
        <w:rPr>
          <w:sz w:val="22"/>
          <w:szCs w:val="22"/>
        </w:rPr>
      </w:pPr>
      <w:r>
        <w:rPr>
          <w:sz w:val="22"/>
          <w:szCs w:val="22"/>
        </w:rPr>
        <w:t>Substance use can also play a role. While it may feel like a way to cope, over time</w:t>
      </w:r>
      <w:r w:rsidR="00990BAC">
        <w:rPr>
          <w:sz w:val="22"/>
          <w:szCs w:val="22"/>
        </w:rPr>
        <w:t>,</w:t>
      </w:r>
      <w:r>
        <w:rPr>
          <w:sz w:val="22"/>
          <w:szCs w:val="22"/>
        </w:rPr>
        <w:t xml:space="preserve"> it can increase anxiety, disrupt sleep and affect physical health.</w:t>
      </w:r>
    </w:p>
    <w:p w14:paraId="1DA0E893" w14:textId="77777777" w:rsidR="00951195" w:rsidRDefault="00116C44">
      <w:pPr>
        <w:pStyle w:val="Heading3"/>
        <w:keepNext w:val="0"/>
        <w:keepLines w:val="0"/>
        <w:widowControl w:val="0"/>
        <w:spacing w:before="280" w:line="240" w:lineRule="auto"/>
        <w:rPr>
          <w:b/>
          <w:bCs/>
          <w:color w:val="000000"/>
          <w:sz w:val="26"/>
          <w:szCs w:val="26"/>
        </w:rPr>
      </w:pPr>
      <w:bookmarkStart w:id="11" w:name="_96u4mgd4sqzq" w:colFirst="0" w:colLast="0"/>
      <w:bookmarkEnd w:id="11"/>
      <w:r>
        <w:rPr>
          <w:b/>
          <w:bCs/>
          <w:color w:val="000000"/>
          <w:sz w:val="26"/>
          <w:szCs w:val="26"/>
        </w:rPr>
        <w:t>Whole-person care is available</w:t>
      </w:r>
    </w:p>
    <w:p w14:paraId="41070CEB" w14:textId="6245CD2B" w:rsidR="00951195" w:rsidRDefault="00116C44">
      <w:pPr>
        <w:pStyle w:val="Heading2"/>
        <w:keepNext w:val="0"/>
        <w:keepLines w:val="0"/>
        <w:widowControl w:val="0"/>
        <w:spacing w:before="240" w:after="240" w:line="240" w:lineRule="auto"/>
        <w:rPr>
          <w:sz w:val="22"/>
          <w:szCs w:val="22"/>
        </w:rPr>
      </w:pPr>
      <w:r>
        <w:rPr>
          <w:sz w:val="22"/>
          <w:szCs w:val="22"/>
        </w:rPr>
        <w:t xml:space="preserve">Care options that address both may be available, including same- or next-day appointments </w:t>
      </w:r>
      <w:r>
        <w:rPr>
          <w:sz w:val="22"/>
          <w:szCs w:val="22"/>
        </w:rPr>
        <w:lastRenderedPageBreak/>
        <w:t xml:space="preserve">through whole-person care providers </w:t>
      </w:r>
      <w:r w:rsidR="00990BAC">
        <w:rPr>
          <w:sz w:val="22"/>
          <w:szCs w:val="22"/>
        </w:rPr>
        <w:t>such as</w:t>
      </w:r>
      <w:r>
        <w:rPr>
          <w:sz w:val="22"/>
          <w:szCs w:val="22"/>
        </w:rPr>
        <w:t xml:space="preserve"> </w:t>
      </w:r>
      <w:hyperlink r:id="rId12" w:history="1">
        <w:r w:rsidRPr="00286D04">
          <w:rPr>
            <w:rStyle w:val="Hyperlink"/>
            <w:sz w:val="22"/>
            <w:szCs w:val="22"/>
          </w:rPr>
          <w:t>VitellaCare, managed by Crossover.</w:t>
        </w:r>
      </w:hyperlink>
      <w:r>
        <w:rPr>
          <w:sz w:val="22"/>
          <w:szCs w:val="22"/>
        </w:rPr>
        <w:t xml:space="preserve"> </w:t>
      </w:r>
      <w:r w:rsidR="003802BD">
        <w:rPr>
          <w:sz w:val="22"/>
          <w:szCs w:val="22"/>
        </w:rPr>
        <w:t xml:space="preserve">Tools such as </w:t>
      </w:r>
      <w:hyperlink r:id="rId13" w:history="1">
        <w:r w:rsidR="003802BD" w:rsidRPr="006B0977">
          <w:rPr>
            <w:rStyle w:val="Hyperlink"/>
            <w:sz w:val="22"/>
            <w:szCs w:val="22"/>
          </w:rPr>
          <w:t>Learn to Live</w:t>
        </w:r>
      </w:hyperlink>
      <w:r w:rsidR="003802BD">
        <w:rPr>
          <w:sz w:val="22"/>
          <w:szCs w:val="22"/>
        </w:rPr>
        <w:t xml:space="preserve"> and </w:t>
      </w:r>
      <w:hyperlink r:id="rId14" w:history="1">
        <w:r w:rsidR="003802BD" w:rsidRPr="003802BD">
          <w:rPr>
            <w:rStyle w:val="Hyperlink"/>
            <w:sz w:val="22"/>
            <w:szCs w:val="22"/>
          </w:rPr>
          <w:t>other mental health resources</w:t>
        </w:r>
      </w:hyperlink>
      <w:r w:rsidR="003802BD">
        <w:rPr>
          <w:sz w:val="22"/>
          <w:szCs w:val="22"/>
        </w:rPr>
        <w:t xml:space="preserve"> can provide private, structured support.</w:t>
      </w:r>
      <w:r w:rsidR="003802BD">
        <w:rPr>
          <w:sz w:val="22"/>
          <w:szCs w:val="22"/>
        </w:rPr>
        <w:br/>
      </w:r>
      <w:r w:rsidR="003802BD">
        <w:rPr>
          <w:sz w:val="22"/>
          <w:szCs w:val="22"/>
        </w:rPr>
        <w:br/>
      </w:r>
      <w:r w:rsidR="003802BD" w:rsidRPr="003802BD">
        <w:rPr>
          <w:sz w:val="22"/>
          <w:szCs w:val="22"/>
        </w:rPr>
        <w:t xml:space="preserve">You do not have to handle a mental health crisis alone. By calling or texting 988, you can </w:t>
      </w:r>
      <w:proofErr w:type="gramStart"/>
      <w:r w:rsidR="003802BD" w:rsidRPr="003802BD">
        <w:rPr>
          <w:sz w:val="22"/>
          <w:szCs w:val="22"/>
        </w:rPr>
        <w:t>connect with</w:t>
      </w:r>
      <w:proofErr w:type="gramEnd"/>
      <w:r w:rsidR="003802BD" w:rsidRPr="003802BD">
        <w:rPr>
          <w:sz w:val="22"/>
          <w:szCs w:val="22"/>
        </w:rPr>
        <w:t xml:space="preserve"> a trained counselor any time, day or night.</w:t>
      </w:r>
    </w:p>
    <w:p w14:paraId="46877215" w14:textId="7222BCA9" w:rsidR="00951195" w:rsidRDefault="00116C44">
      <w:pPr>
        <w:pStyle w:val="Heading2"/>
        <w:keepNext w:val="0"/>
        <w:keepLines w:val="0"/>
        <w:widowControl w:val="0"/>
        <w:spacing w:before="240" w:after="240" w:line="240" w:lineRule="auto"/>
        <w:rPr>
          <w:sz w:val="22"/>
          <w:szCs w:val="22"/>
        </w:rPr>
      </w:pPr>
      <w:r>
        <w:rPr>
          <w:sz w:val="22"/>
          <w:szCs w:val="22"/>
        </w:rPr>
        <w:t xml:space="preserve">Visit </w:t>
      </w:r>
      <w:hyperlink r:id="rId15" w:history="1">
        <w:r w:rsidRPr="00286D04">
          <w:rPr>
            <w:rStyle w:val="Hyperlink"/>
            <w:sz w:val="22"/>
            <w:szCs w:val="22"/>
          </w:rPr>
          <w:t>BCBSND.me</w:t>
        </w:r>
      </w:hyperlink>
      <w:r>
        <w:rPr>
          <w:sz w:val="22"/>
          <w:szCs w:val="22"/>
        </w:rPr>
        <w:t xml:space="preserve"> to explore your benefits and available resources.</w:t>
      </w:r>
    </w:p>
    <w:p w14:paraId="553059E2" w14:textId="77777777" w:rsidR="00951195" w:rsidRDefault="00951195">
      <w:pPr>
        <w:pStyle w:val="Heading2"/>
        <w:keepNext w:val="0"/>
        <w:keepLines w:val="0"/>
        <w:widowControl w:val="0"/>
        <w:spacing w:before="240" w:after="240" w:line="240" w:lineRule="auto"/>
        <w:rPr>
          <w:sz w:val="22"/>
          <w:szCs w:val="22"/>
        </w:rPr>
      </w:pPr>
    </w:p>
    <w:p w14:paraId="3AF50D2A" w14:textId="77777777" w:rsidR="00951195" w:rsidRDefault="00951195">
      <w:pPr>
        <w:pStyle w:val="Heading2"/>
        <w:keepNext w:val="0"/>
        <w:keepLines w:val="0"/>
        <w:widowControl w:val="0"/>
        <w:spacing w:after="80" w:line="240" w:lineRule="auto"/>
        <w:rPr>
          <w:b/>
          <w:bCs/>
          <w:sz w:val="26"/>
          <w:szCs w:val="26"/>
        </w:rPr>
      </w:pPr>
      <w:bookmarkStart w:id="12" w:name="_eegy65pptbdt" w:colFirst="0" w:colLast="0"/>
      <w:bookmarkEnd w:id="12"/>
    </w:p>
    <w:p w14:paraId="6606EAD5" w14:textId="77777777" w:rsidR="00951195" w:rsidRDefault="00951195">
      <w:pPr>
        <w:pStyle w:val="Heading2"/>
        <w:keepNext w:val="0"/>
        <w:keepLines w:val="0"/>
        <w:widowControl w:val="0"/>
        <w:spacing w:after="80" w:line="240" w:lineRule="auto"/>
        <w:rPr>
          <w:b/>
          <w:bCs/>
          <w:sz w:val="26"/>
          <w:szCs w:val="26"/>
        </w:rPr>
      </w:pPr>
      <w:bookmarkStart w:id="13" w:name="_qet64bt8t80h" w:colFirst="0" w:colLast="0"/>
      <w:bookmarkEnd w:id="13"/>
    </w:p>
    <w:p w14:paraId="326BE0C5" w14:textId="77777777" w:rsidR="00951195" w:rsidRDefault="00951195">
      <w:pPr>
        <w:pStyle w:val="Heading2"/>
        <w:keepNext w:val="0"/>
        <w:keepLines w:val="0"/>
        <w:widowControl w:val="0"/>
        <w:spacing w:after="80" w:line="240" w:lineRule="auto"/>
        <w:rPr>
          <w:b/>
          <w:bCs/>
          <w:sz w:val="26"/>
          <w:szCs w:val="26"/>
        </w:rPr>
      </w:pPr>
      <w:bookmarkStart w:id="14" w:name="_aus7bq6ib91o" w:colFirst="0" w:colLast="0"/>
      <w:bookmarkEnd w:id="14"/>
    </w:p>
    <w:p w14:paraId="6F9AB4EA" w14:textId="77777777" w:rsidR="00951195" w:rsidRDefault="00951195">
      <w:pPr>
        <w:widowControl w:val="0"/>
        <w:spacing w:before="240" w:after="240" w:line="240" w:lineRule="auto"/>
      </w:pPr>
    </w:p>
    <w:sectPr w:rsidR="00951195">
      <w:head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64D284" w14:textId="77777777" w:rsidR="00116C44" w:rsidRDefault="00116C44">
      <w:pPr>
        <w:spacing w:line="240" w:lineRule="auto"/>
      </w:pPr>
      <w:r>
        <w:separator/>
      </w:r>
    </w:p>
  </w:endnote>
  <w:endnote w:type="continuationSeparator" w:id="0">
    <w:p w14:paraId="7660B971" w14:textId="77777777" w:rsidR="00116C44" w:rsidRDefault="00116C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E47B2D6-D1A3-417C-A228-977C9DFEF6A3}"/>
  </w:font>
  <w:font w:name="Cambria">
    <w:panose1 w:val="02040503050406030204"/>
    <w:charset w:val="00"/>
    <w:family w:val="roman"/>
    <w:pitch w:val="variable"/>
    <w:sig w:usb0="E00006FF" w:usb1="420024FF" w:usb2="02000000" w:usb3="00000000" w:csb0="0000019F" w:csb1="00000000"/>
    <w:embedRegular r:id="rId2" w:fontKey="{B321E193-04C2-4BD1-9353-36DF0AB1645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AB4FD" w14:textId="77777777" w:rsidR="00116C44" w:rsidRDefault="00116C44">
      <w:pPr>
        <w:spacing w:line="240" w:lineRule="auto"/>
      </w:pPr>
      <w:r>
        <w:separator/>
      </w:r>
    </w:p>
  </w:footnote>
  <w:footnote w:type="continuationSeparator" w:id="0">
    <w:p w14:paraId="1E4476BA" w14:textId="77777777" w:rsidR="00116C44" w:rsidRDefault="00116C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0A33B" w14:textId="77777777" w:rsidR="00951195" w:rsidRDefault="00951195"/>
  <w:p w14:paraId="75F2D5FD" w14:textId="77777777" w:rsidR="00951195" w:rsidRDefault="00951195"/>
  <w:p w14:paraId="000836A9" w14:textId="77777777" w:rsidR="00951195" w:rsidRDefault="00116C44">
    <w:pPr>
      <w:rPr>
        <w:b/>
        <w:bCs/>
        <w:color w:val="0092CF"/>
      </w:rPr>
    </w:pPr>
    <w:r>
      <w:rPr>
        <w:b/>
        <w:bCs/>
        <w:color w:val="0092CF"/>
      </w:rPr>
      <w:t>April Intranet Article</w:t>
    </w:r>
  </w:p>
  <w:p w14:paraId="5625ACA9" w14:textId="77777777" w:rsidR="00951195" w:rsidRDefault="00951195"/>
  <w:p w14:paraId="7E5DC33B" w14:textId="77777777" w:rsidR="00951195" w:rsidRDefault="00951195"/>
  <w:p w14:paraId="6E17B53A" w14:textId="77777777" w:rsidR="00951195" w:rsidRDefault="006B0977">
    <w:r>
      <w:pict w14:anchorId="79F8A8AF">
        <v:rect id="_x0000_i1025" style="width:0;height:1.5pt" o:hralign="center" o:hrstd="t" o:hr="t" fillcolor="#a0a0a0" stroked="f"/>
      </w:pict>
    </w:r>
    <w:r w:rsidR="00116C44">
      <w:rPr>
        <w:noProof/>
      </w:rPr>
      <w:drawing>
        <wp:anchor distT="0" distB="0" distL="0" distR="0" simplePos="0" relativeHeight="251658240" behindDoc="0" locked="0" layoutInCell="1" hidden="0" allowOverlap="1" wp14:anchorId="21F0D864" wp14:editId="2FAA3957">
          <wp:simplePos x="0" y="0"/>
          <wp:positionH relativeFrom="margin">
            <wp:posOffset>4347210</wp:posOffset>
          </wp:positionH>
          <wp:positionV relativeFrom="margin">
            <wp:posOffset>-449579</wp:posOffset>
          </wp:positionV>
          <wp:extent cx="1690688" cy="834365"/>
          <wp:effectExtent l="0" t="0" r="0" b="0"/>
          <wp:wrapSquare wrapText="bothSides"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90688" cy="8343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E17A0"/>
    <w:multiLevelType w:val="multilevel"/>
    <w:tmpl w:val="3B28C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416AD4"/>
    <w:multiLevelType w:val="multilevel"/>
    <w:tmpl w:val="05748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4B835D0"/>
    <w:multiLevelType w:val="multilevel"/>
    <w:tmpl w:val="6E6CC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0007FBA"/>
    <w:multiLevelType w:val="multilevel"/>
    <w:tmpl w:val="95322E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2368691">
    <w:abstractNumId w:val="1"/>
  </w:num>
  <w:num w:numId="2" w16cid:durableId="1246063777">
    <w:abstractNumId w:val="0"/>
  </w:num>
  <w:num w:numId="3" w16cid:durableId="1870683103">
    <w:abstractNumId w:val="2"/>
  </w:num>
  <w:num w:numId="4" w16cid:durableId="1955821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195"/>
    <w:rsid w:val="00116C44"/>
    <w:rsid w:val="00266975"/>
    <w:rsid w:val="00286D04"/>
    <w:rsid w:val="003802BD"/>
    <w:rsid w:val="006B0977"/>
    <w:rsid w:val="008117A5"/>
    <w:rsid w:val="00951195"/>
    <w:rsid w:val="00990BAC"/>
    <w:rsid w:val="00A400B2"/>
    <w:rsid w:val="00C108CF"/>
    <w:rsid w:val="00CA02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DFAE07"/>
  <w15:docId w15:val="{00B04B05-7ACD-44AB-A172-7784652E3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286D04"/>
    <w:rPr>
      <w:color w:val="0000FF" w:themeColor="hyperlink"/>
      <w:u w:val="single"/>
    </w:rPr>
  </w:style>
  <w:style w:type="character" w:styleId="UnresolvedMention">
    <w:name w:val="Unresolved Mention"/>
    <w:basedOn w:val="DefaultParagraphFont"/>
    <w:uiPriority w:val="99"/>
    <w:semiHidden/>
    <w:unhideWhenUsed/>
    <w:rsid w:val="00286D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vitellacare.com" TargetMode="External"/><Relationship Id="rId13" Type="http://schemas.openxmlformats.org/officeDocument/2006/relationships/hyperlink" Target="https://www.bcbsnd.com/members/health-well-being/programs-and-tools/mental-health-tools-and-suppor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vitellacare.com/about/patient-testimonials/cale-homuth" TargetMode="External"/><Relationship Id="rId12" Type="http://schemas.openxmlformats.org/officeDocument/2006/relationships/hyperlink" Target="vitellacare.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BCBSND.me" TargetMode="External"/><Relationship Id="rId5" Type="http://schemas.openxmlformats.org/officeDocument/2006/relationships/footnotes" Target="footnotes.xml"/><Relationship Id="rId15" Type="http://schemas.openxmlformats.org/officeDocument/2006/relationships/hyperlink" Target="BCBSND.me" TargetMode="External"/><Relationship Id="rId10" Type="http://schemas.openxmlformats.org/officeDocument/2006/relationships/hyperlink" Target="https://www.bcbsnd.com/members/health-well-being/get-care/virtual-care" TargetMode="External"/><Relationship Id="rId4" Type="http://schemas.openxmlformats.org/officeDocument/2006/relationships/webSettings" Target="webSettings.xml"/><Relationship Id="rId9" Type="http://schemas.openxmlformats.org/officeDocument/2006/relationships/hyperlink" Target="https://www.bcbsnd.com/members/health-well-being/programs-and-tools/mental-health-tools-and-support" TargetMode="External"/><Relationship Id="rId14" Type="http://schemas.openxmlformats.org/officeDocument/2006/relationships/hyperlink" Target="https://www.bcbsnd.com/members/health-well-being/get-care/virtual-care"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59e00ffc-3bfb-41e9-a839-29d5b485647c}" enabled="1" method="Standard" siteId="{78e09523-679a-4e88-b824-3edbf7b10830}" contentBits="0" removed="0"/>
</clbl:labelList>
</file>

<file path=docProps/app.xml><?xml version="1.0" encoding="utf-8"?>
<Properties xmlns="http://schemas.openxmlformats.org/officeDocument/2006/extended-properties" xmlns:vt="http://schemas.openxmlformats.org/officeDocument/2006/docPropsVTypes">
  <Template>Normal.dotm</Template>
  <TotalTime>9</TotalTime>
  <Pages>3</Pages>
  <Words>647</Words>
  <Characters>3283</Characters>
  <Application>Microsoft Office Word</Application>
  <DocSecurity>0</DocSecurity>
  <Lines>84</Lines>
  <Paragraphs>62</Paragraphs>
  <ScaleCrop>false</ScaleCrop>
  <Company/>
  <LinksUpToDate>false</LinksUpToDate>
  <CharactersWithSpaces>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Ryan-Anderson</dc:creator>
  <cp:lastModifiedBy>Katie Ryan-Anderson</cp:lastModifiedBy>
  <cp:revision>6</cp:revision>
  <dcterms:created xsi:type="dcterms:W3CDTF">2026-03-24T22:50:00Z</dcterms:created>
  <dcterms:modified xsi:type="dcterms:W3CDTF">2026-03-30T21:13:00Z</dcterms:modified>
</cp:coreProperties>
</file>