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443A" w14:textId="77777777" w:rsidR="008629E8" w:rsidRDefault="008629E8" w:rsidP="008629E8">
      <w:pPr>
        <w:pStyle w:val="font-claude-response-body"/>
        <w:rPr>
          <w:rStyle w:val="Strong"/>
          <w:rFonts w:ascii="Arial" w:hAnsi="Arial" w:cs="Arial"/>
        </w:rPr>
      </w:pPr>
    </w:p>
    <w:p w14:paraId="07FAF79A" w14:textId="77777777" w:rsidR="008629E8" w:rsidRDefault="008629E8" w:rsidP="008629E8">
      <w:pPr>
        <w:pStyle w:val="font-claude-response-body"/>
        <w:rPr>
          <w:rStyle w:val="Strong"/>
          <w:rFonts w:ascii="Arial" w:hAnsi="Arial" w:cs="Arial"/>
        </w:rPr>
      </w:pPr>
    </w:p>
    <w:p w14:paraId="169AB7FC" w14:textId="058B2C18" w:rsidR="00D66F96" w:rsidRPr="00D66F96" w:rsidRDefault="00D66F96" w:rsidP="00D66F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</w:pPr>
      <w:r w:rsidRPr="00D66F96"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  <w:t xml:space="preserve">OPTION 1 </w:t>
      </w:r>
    </w:p>
    <w:p w14:paraId="4890F7A4" w14:textId="41CD0D11" w:rsidR="00D66F96" w:rsidRPr="00D66F96" w:rsidRDefault="00663389" w:rsidP="00D66F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 w:rsidRPr="00663389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Your mental health shouldn’t wait</w:t>
      </w:r>
    </w:p>
    <w:p w14:paraId="7C793826" w14:textId="01DB4C55" w:rsidR="00D66F96" w:rsidRDefault="00D66F96" w:rsidP="00D66F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D66F96">
        <w:rPr>
          <w:rFonts w:ascii="Arial" w:eastAsia="Times New Roman" w:hAnsi="Arial" w:cs="Arial"/>
          <w:sz w:val="22"/>
          <w:szCs w:val="22"/>
          <w:lang w:eastAsia="en-US"/>
        </w:rPr>
        <w:t>Mental health support isn't just for moments of crisis. It's for the quiet struggles</w:t>
      </w:r>
      <w:r w:rsidR="007C769D">
        <w:rPr>
          <w:rFonts w:ascii="Arial" w:eastAsia="Times New Roman" w:hAnsi="Arial" w:cs="Arial"/>
          <w:sz w:val="22"/>
          <w:szCs w:val="22"/>
          <w:lang w:eastAsia="en-US"/>
        </w:rPr>
        <w:t>,</w:t>
      </w:r>
      <w:r w:rsidRPr="00D66F96">
        <w:rPr>
          <w:rFonts w:ascii="Arial" w:eastAsia="Times New Roman" w:hAnsi="Arial" w:cs="Arial"/>
          <w:sz w:val="22"/>
          <w:szCs w:val="22"/>
          <w:lang w:eastAsia="en-US"/>
        </w:rPr>
        <w:t xml:space="preserve"> too </w:t>
      </w:r>
      <w:r w:rsidR="00DA7CCD">
        <w:rPr>
          <w:rFonts w:ascii="Arial" w:eastAsia="Times New Roman" w:hAnsi="Arial" w:cs="Arial"/>
          <w:sz w:val="22"/>
          <w:szCs w:val="22"/>
          <w:lang w:eastAsia="en-US"/>
        </w:rPr>
        <w:t xml:space="preserve">– the </w:t>
      </w:r>
      <w:r w:rsidRPr="00D66F96">
        <w:rPr>
          <w:rFonts w:ascii="Arial" w:eastAsia="Times New Roman" w:hAnsi="Arial" w:cs="Arial"/>
          <w:sz w:val="22"/>
          <w:szCs w:val="22"/>
          <w:lang w:eastAsia="en-US"/>
        </w:rPr>
        <w:t>sleepless nights, low energy and stress that won't let go</w:t>
      </w:r>
      <w:r w:rsidR="006C31CA">
        <w:rPr>
          <w:rFonts w:ascii="Arial" w:eastAsia="Times New Roman" w:hAnsi="Arial" w:cs="Arial"/>
          <w:sz w:val="22"/>
          <w:szCs w:val="22"/>
          <w:lang w:eastAsia="en-US"/>
        </w:rPr>
        <w:t>.</w:t>
      </w:r>
      <w:r w:rsidR="00DA7CCD">
        <w:rPr>
          <w:rFonts w:ascii="Arial" w:eastAsia="Times New Roman" w:hAnsi="Arial" w:cs="Arial"/>
          <w:sz w:val="22"/>
          <w:szCs w:val="22"/>
          <w:lang w:eastAsia="en-US"/>
        </w:rPr>
        <w:t xml:space="preserve"> Reaching</w:t>
      </w:r>
      <w:r w:rsidRPr="00D66F96">
        <w:rPr>
          <w:rFonts w:ascii="Arial" w:eastAsia="Times New Roman" w:hAnsi="Arial" w:cs="Arial"/>
          <w:sz w:val="22"/>
          <w:szCs w:val="22"/>
          <w:lang w:eastAsia="en-US"/>
        </w:rPr>
        <w:t xml:space="preserve"> out early, before things </w:t>
      </w:r>
      <w:r w:rsidR="00D82915">
        <w:rPr>
          <w:rFonts w:ascii="Arial" w:eastAsia="Times New Roman" w:hAnsi="Arial" w:cs="Arial"/>
          <w:sz w:val="22"/>
          <w:szCs w:val="22"/>
          <w:lang w:eastAsia="en-US"/>
        </w:rPr>
        <w:t>feel overwhelming</w:t>
      </w:r>
      <w:r w:rsidRPr="00D66F96">
        <w:rPr>
          <w:rFonts w:ascii="Arial" w:eastAsia="Times New Roman" w:hAnsi="Arial" w:cs="Arial"/>
          <w:sz w:val="22"/>
          <w:szCs w:val="22"/>
          <w:lang w:eastAsia="en-US"/>
        </w:rPr>
        <w:t>, can make a real difference.</w:t>
      </w:r>
    </w:p>
    <w:p w14:paraId="5010C060" w14:textId="14CD8739" w:rsidR="00277092" w:rsidRPr="00D66F96" w:rsidRDefault="00277092" w:rsidP="0027709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D66F96">
        <w:rPr>
          <w:rFonts w:ascii="Arial" w:eastAsia="Times New Roman" w:hAnsi="Arial" w:cs="Arial"/>
          <w:sz w:val="22"/>
          <w:szCs w:val="22"/>
          <w:lang w:eastAsia="en-US"/>
        </w:rPr>
        <w:t>For Anna</w:t>
      </w:r>
      <w:r w:rsidR="00DC3575">
        <w:rPr>
          <w:rFonts w:ascii="Arial" w:eastAsia="Times New Roman" w:hAnsi="Arial" w:cs="Arial"/>
          <w:sz w:val="22"/>
          <w:szCs w:val="22"/>
          <w:lang w:eastAsia="en-US"/>
        </w:rPr>
        <w:t xml:space="preserve"> Gray</w:t>
      </w:r>
      <w:r w:rsidRPr="00D66F96">
        <w:rPr>
          <w:rFonts w:ascii="Arial" w:eastAsia="Times New Roman" w:hAnsi="Arial" w:cs="Arial"/>
          <w:sz w:val="22"/>
          <w:szCs w:val="22"/>
          <w:lang w:eastAsia="en-US"/>
        </w:rPr>
        <w:t>, that first step changed everything.</w:t>
      </w:r>
    </w:p>
    <w:p w14:paraId="7D8A9FBB" w14:textId="62D791C3" w:rsidR="00277092" w:rsidRPr="00D66F96" w:rsidRDefault="00DC3575" w:rsidP="0027709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Gray</w:t>
      </w:r>
      <w:r w:rsidR="00277092" w:rsidRPr="00D66F96">
        <w:rPr>
          <w:rFonts w:ascii="Arial" w:eastAsia="Times New Roman" w:hAnsi="Arial" w:cs="Arial"/>
          <w:sz w:val="22"/>
          <w:szCs w:val="22"/>
          <w:lang w:eastAsia="en-US"/>
        </w:rPr>
        <w:t xml:space="preserve"> carried anxiety largely in silence for most of her life. By her mid-20s, that silence had a physical cost. Fatigue. Headaches. Chronic stress. Despite her background in psychiatric nursing, asking for help for herself felt like a different thing entirely.</w:t>
      </w:r>
    </w:p>
    <w:p w14:paraId="3B26BF64" w14:textId="5F75A4AD" w:rsidR="000736D4" w:rsidRDefault="004446D6" w:rsidP="000736D4">
      <w:pPr>
        <w:pStyle w:val="Heading2"/>
        <w:spacing w:before="240" w:beforeAutospacing="0" w:after="24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View her story: </w:t>
      </w:r>
      <w:hyperlink r:id="rId7" w:history="1">
        <w:r w:rsidRPr="00F17983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here</w:t>
        </w:r>
      </w:hyperlink>
      <w:r>
        <w:rPr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26AB86E9" w14:textId="64AF0126" w:rsidR="004D549E" w:rsidRPr="00CC371D" w:rsidRDefault="004446D6" w:rsidP="00CC37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G</w:t>
      </w:r>
      <w:r w:rsidR="004D549E" w:rsidRPr="00CC371D">
        <w:rPr>
          <w:rFonts w:ascii="Arial" w:eastAsia="Times New Roman" w:hAnsi="Arial" w:cs="Arial"/>
          <w:sz w:val="22"/>
          <w:szCs w:val="22"/>
          <w:lang w:eastAsia="en-US"/>
        </w:rPr>
        <w:t>etting help can ease the physical and emotional weight you've been carrying and give you the confidence to keep showing up for yourself.</w:t>
      </w:r>
    </w:p>
    <w:p w14:paraId="4DB86DBD" w14:textId="01632BC4" w:rsidR="00D66F96" w:rsidRPr="00D66F96" w:rsidRDefault="00D66F96" w:rsidP="00342B82">
      <w:pPr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 w:rsidRPr="00D66F96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Support is available </w:t>
      </w:r>
    </w:p>
    <w:p w14:paraId="46083FA7" w14:textId="13359D83" w:rsidR="009417C9" w:rsidRPr="00F17983" w:rsidRDefault="009417C9" w:rsidP="00E90E09">
      <w:pPr>
        <w:pStyle w:val="Heading2"/>
        <w:numPr>
          <w:ilvl w:val="0"/>
          <w:numId w:val="14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9417C9">
        <w:rPr>
          <w:rFonts w:ascii="Arial" w:hAnsi="Arial" w:cs="Arial"/>
          <w:b w:val="0"/>
          <w:bCs w:val="0"/>
          <w:sz w:val="22"/>
          <w:szCs w:val="22"/>
        </w:rPr>
        <w:t xml:space="preserve">Same- or next-day appointments for whole-person care through </w:t>
      </w:r>
      <w:hyperlink r:id="rId8" w:history="1">
        <w:r w:rsidRPr="00F17983">
          <w:rPr>
            <w:rStyle w:val="Hyperlink"/>
            <w:rFonts w:ascii="Arial" w:hAnsi="Arial" w:cs="Arial"/>
            <w:sz w:val="22"/>
            <w:szCs w:val="22"/>
          </w:rPr>
          <w:t>VitellaCare, managed by Crossover</w:t>
        </w:r>
      </w:hyperlink>
    </w:p>
    <w:p w14:paraId="457ED258" w14:textId="052C23B2" w:rsidR="009417C9" w:rsidRPr="009417C9" w:rsidRDefault="00FF1F1B" w:rsidP="009417C9">
      <w:pPr>
        <w:pStyle w:val="Heading2"/>
        <w:numPr>
          <w:ilvl w:val="0"/>
          <w:numId w:val="14"/>
        </w:num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Private</w:t>
      </w:r>
      <w:r w:rsidR="009417C9" w:rsidRPr="009417C9">
        <w:rPr>
          <w:rFonts w:ascii="Arial" w:hAnsi="Arial" w:cs="Arial"/>
          <w:b w:val="0"/>
          <w:bCs w:val="0"/>
          <w:sz w:val="22"/>
          <w:szCs w:val="22"/>
        </w:rPr>
        <w:t xml:space="preserve">, self-guided support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with </w:t>
      </w:r>
      <w:hyperlink r:id="rId9" w:history="1">
        <w:r w:rsidRPr="00F17983">
          <w:rPr>
            <w:rStyle w:val="Hyperlink"/>
            <w:rFonts w:ascii="Arial" w:hAnsi="Arial" w:cs="Arial"/>
            <w:sz w:val="22"/>
            <w:szCs w:val="22"/>
          </w:rPr>
          <w:t>Learn to Live</w:t>
        </w:r>
        <w:r w:rsidRPr="00F17983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 xml:space="preserve"> and </w:t>
        </w:r>
        <w:proofErr w:type="spellStart"/>
        <w:r w:rsidRPr="00F17983">
          <w:rPr>
            <w:rStyle w:val="Hyperlink"/>
            <w:rFonts w:ascii="Arial" w:hAnsi="Arial" w:cs="Arial"/>
            <w:sz w:val="22"/>
            <w:szCs w:val="22"/>
          </w:rPr>
          <w:t>meQ</w:t>
        </w:r>
        <w:proofErr w:type="spellEnd"/>
      </w:hyperlink>
    </w:p>
    <w:p w14:paraId="57F74949" w14:textId="39DEB949" w:rsidR="00DC3575" w:rsidRPr="00263911" w:rsidRDefault="00DC3575" w:rsidP="00DC3575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  <w:r w:rsidRPr="00DC3575">
        <w:rPr>
          <w:rFonts w:ascii="Arial" w:hAnsi="Arial" w:cs="Arial"/>
          <w:b w:val="0"/>
          <w:bCs w:val="0"/>
          <w:sz w:val="22"/>
          <w:szCs w:val="22"/>
        </w:rPr>
        <w:t xml:space="preserve">You do not have to handle a mental health crisis alone. By calling or texting 988, you can </w:t>
      </w:r>
      <w:proofErr w:type="gramStart"/>
      <w:r w:rsidRPr="00DC3575">
        <w:rPr>
          <w:rFonts w:ascii="Arial" w:hAnsi="Arial" w:cs="Arial"/>
          <w:b w:val="0"/>
          <w:bCs w:val="0"/>
          <w:sz w:val="22"/>
          <w:szCs w:val="22"/>
        </w:rPr>
        <w:t>connect with</w:t>
      </w:r>
      <w:proofErr w:type="gramEnd"/>
      <w:r w:rsidRPr="00DC3575">
        <w:rPr>
          <w:rFonts w:ascii="Arial" w:hAnsi="Arial" w:cs="Arial"/>
          <w:b w:val="0"/>
          <w:bCs w:val="0"/>
          <w:sz w:val="22"/>
          <w:szCs w:val="22"/>
        </w:rPr>
        <w:t xml:space="preserve"> a trained counselor any time, day or night.</w:t>
      </w:r>
    </w:p>
    <w:p w14:paraId="2F26EE4C" w14:textId="7D5A09B5" w:rsidR="009417C9" w:rsidRPr="00263911" w:rsidRDefault="009417C9" w:rsidP="00F871E7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  <w:r w:rsidRPr="00263911">
        <w:rPr>
          <w:rFonts w:ascii="Arial" w:hAnsi="Arial" w:cs="Arial"/>
          <w:b w:val="0"/>
          <w:bCs w:val="0"/>
          <w:sz w:val="22"/>
          <w:szCs w:val="22"/>
        </w:rPr>
        <w:t>Visit BCBSND.me to explore your options</w:t>
      </w:r>
      <w:r w:rsidR="004446D6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E8F59A7" w14:textId="77777777" w:rsidR="00D66F96" w:rsidRPr="00D66F96" w:rsidRDefault="00F17983" w:rsidP="00D66F96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>
        <w:pict w14:anchorId="0C8172B7">
          <v:rect id="Horizontal Line 1" o:spid="_x0000_s2050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C6F2014" w14:textId="77777777" w:rsidR="00D66F96" w:rsidRPr="00D66F96" w:rsidRDefault="00D66F96" w:rsidP="00D66F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</w:pPr>
      <w:r w:rsidRPr="00D66F96"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  <w:t>OPTION 2</w:t>
      </w:r>
    </w:p>
    <w:p w14:paraId="6E2E72E2" w14:textId="3F76BB11" w:rsidR="00D66F96" w:rsidRPr="00D66F96" w:rsidRDefault="00D66F96" w:rsidP="00D66F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 w:rsidRPr="00D66F96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The </w:t>
      </w:r>
      <w:r w:rsidR="00E210C7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b</w:t>
      </w:r>
      <w:r w:rsidRPr="00D66F96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est </w:t>
      </w:r>
      <w:r w:rsidR="00E210C7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t</w:t>
      </w:r>
      <w:r w:rsidRPr="00D66F96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ime to </w:t>
      </w:r>
      <w:r w:rsidR="00E210C7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a</w:t>
      </w:r>
      <w:r w:rsidRPr="00D66F96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sk for </w:t>
      </w:r>
      <w:r w:rsidR="00E210C7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h</w:t>
      </w:r>
      <w:r w:rsidRPr="00D66F96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elp </w:t>
      </w:r>
      <w:r w:rsidR="00E210C7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i</w:t>
      </w:r>
      <w:r w:rsidRPr="00D66F96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 </w:t>
      </w:r>
      <w:r w:rsidR="00E210C7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b</w:t>
      </w:r>
      <w:r w:rsidRPr="00D66F96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efore </w:t>
      </w:r>
      <w:r w:rsidR="00AE5D7F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you need it</w:t>
      </w:r>
    </w:p>
    <w:p w14:paraId="06FA3D38" w14:textId="4BF7BD13" w:rsidR="00D66F96" w:rsidRPr="00D66F96" w:rsidRDefault="00D66F96" w:rsidP="002E5EC1">
      <w:pPr>
        <w:pStyle w:val="whitespace-normal"/>
      </w:pPr>
      <w:r w:rsidRPr="00D66F96">
        <w:rPr>
          <w:rFonts w:ascii="Arial" w:hAnsi="Arial" w:cs="Arial"/>
          <w:sz w:val="22"/>
          <w:szCs w:val="22"/>
        </w:rPr>
        <w:t>A lot of people wait. They push through the stress, restless nights and weight that won't lift</w:t>
      </w:r>
      <w:r w:rsidR="00D339DB">
        <w:rPr>
          <w:rFonts w:ascii="Arial" w:hAnsi="Arial" w:cs="Arial"/>
          <w:sz w:val="22"/>
          <w:szCs w:val="22"/>
        </w:rPr>
        <w:t xml:space="preserve">, </w:t>
      </w:r>
      <w:r w:rsidRPr="00D66F96">
        <w:rPr>
          <w:rFonts w:ascii="Arial" w:hAnsi="Arial" w:cs="Arial"/>
          <w:sz w:val="22"/>
          <w:szCs w:val="22"/>
        </w:rPr>
        <w:t xml:space="preserve">telling themselves it isn't bad enough yet. </w:t>
      </w:r>
      <w:r w:rsidR="009754BD" w:rsidRPr="009754BD">
        <w:rPr>
          <w:rFonts w:ascii="Arial" w:hAnsi="Arial" w:cs="Arial"/>
          <w:sz w:val="22"/>
          <w:szCs w:val="22"/>
        </w:rPr>
        <w:t>But just like physical health, mental health needs regular care</w:t>
      </w:r>
      <w:r w:rsidR="009754BD">
        <w:rPr>
          <w:rFonts w:ascii="Arial" w:hAnsi="Arial" w:cs="Arial"/>
          <w:sz w:val="22"/>
          <w:szCs w:val="22"/>
        </w:rPr>
        <w:t xml:space="preserve">, </w:t>
      </w:r>
      <w:r w:rsidR="009754BD" w:rsidRPr="009754BD">
        <w:rPr>
          <w:rFonts w:ascii="Arial" w:hAnsi="Arial" w:cs="Arial"/>
          <w:sz w:val="22"/>
          <w:szCs w:val="22"/>
        </w:rPr>
        <w:t>not just attention when something goes wrong.</w:t>
      </w:r>
    </w:p>
    <w:p w14:paraId="490B3D39" w14:textId="7A337DEA" w:rsidR="00D66F96" w:rsidRPr="00D66F96" w:rsidRDefault="002E5EC1" w:rsidP="00D66F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Getting support</w:t>
      </w:r>
      <w:r w:rsidR="00D66F96" w:rsidRPr="00D66F96">
        <w:rPr>
          <w:rFonts w:ascii="Arial" w:eastAsia="Times New Roman" w:hAnsi="Arial" w:cs="Arial"/>
          <w:sz w:val="22"/>
          <w:szCs w:val="22"/>
          <w:lang w:eastAsia="en-US"/>
        </w:rPr>
        <w:t xml:space="preserve"> early isn't a sign that something is seriously wrong. It's a sign that you're paying attention</w:t>
      </w:r>
      <w:r w:rsidR="004446D6">
        <w:rPr>
          <w:rFonts w:ascii="Arial" w:eastAsia="Times New Roman" w:hAnsi="Arial" w:cs="Arial"/>
          <w:sz w:val="22"/>
          <w:szCs w:val="22"/>
          <w:lang w:eastAsia="en-US"/>
        </w:rPr>
        <w:t xml:space="preserve"> to your health.</w:t>
      </w:r>
    </w:p>
    <w:p w14:paraId="4F38902B" w14:textId="77777777" w:rsidR="00D66F96" w:rsidRPr="00D66F96" w:rsidRDefault="00D66F96" w:rsidP="00500CAA">
      <w:pPr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 w:rsidRPr="00D66F96">
        <w:rPr>
          <w:rFonts w:ascii="Arial" w:eastAsia="Times New Roman" w:hAnsi="Arial" w:cs="Arial"/>
          <w:b/>
          <w:bCs/>
          <w:sz w:val="22"/>
          <w:szCs w:val="22"/>
          <w:lang w:eastAsia="en-US"/>
        </w:rPr>
        <w:lastRenderedPageBreak/>
        <w:t>What to watch for</w:t>
      </w:r>
    </w:p>
    <w:p w14:paraId="34D085F8" w14:textId="77777777" w:rsidR="00D66F96" w:rsidRPr="00500CAA" w:rsidRDefault="00D66F96" w:rsidP="002E5EC1">
      <w:pPr>
        <w:pStyle w:val="ListParagraph"/>
        <w:numPr>
          <w:ilvl w:val="0"/>
          <w:numId w:val="11"/>
        </w:numPr>
        <w:spacing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500CAA">
        <w:rPr>
          <w:rFonts w:ascii="Arial" w:eastAsia="Times New Roman" w:hAnsi="Arial" w:cs="Arial"/>
          <w:sz w:val="22"/>
          <w:szCs w:val="22"/>
          <w:lang w:eastAsia="en-US"/>
        </w:rPr>
        <w:t>Disrupted sleep</w:t>
      </w:r>
    </w:p>
    <w:p w14:paraId="3EB0566F" w14:textId="77777777" w:rsidR="00D66F96" w:rsidRPr="00500CAA" w:rsidRDefault="00D66F96" w:rsidP="00500CA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500CAA">
        <w:rPr>
          <w:rFonts w:ascii="Arial" w:eastAsia="Times New Roman" w:hAnsi="Arial" w:cs="Arial"/>
          <w:sz w:val="22"/>
          <w:szCs w:val="22"/>
          <w:lang w:eastAsia="en-US"/>
        </w:rPr>
        <w:t>Low energy or motivation</w:t>
      </w:r>
    </w:p>
    <w:p w14:paraId="0DF0A3EA" w14:textId="77777777" w:rsidR="00D66F96" w:rsidRPr="00500CAA" w:rsidRDefault="00D66F96" w:rsidP="00500CA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500CAA">
        <w:rPr>
          <w:rFonts w:ascii="Arial" w:eastAsia="Times New Roman" w:hAnsi="Arial" w:cs="Arial"/>
          <w:sz w:val="22"/>
          <w:szCs w:val="22"/>
          <w:lang w:eastAsia="en-US"/>
        </w:rPr>
        <w:t>High blood pressure</w:t>
      </w:r>
    </w:p>
    <w:p w14:paraId="63CCF556" w14:textId="77777777" w:rsidR="00D66F96" w:rsidRPr="00500CAA" w:rsidRDefault="00D66F96" w:rsidP="00500CA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500CAA">
        <w:rPr>
          <w:rFonts w:ascii="Arial" w:eastAsia="Times New Roman" w:hAnsi="Arial" w:cs="Arial"/>
          <w:sz w:val="22"/>
          <w:szCs w:val="22"/>
          <w:lang w:eastAsia="en-US"/>
        </w:rPr>
        <w:t>Headaches or muscle tension</w:t>
      </w:r>
    </w:p>
    <w:p w14:paraId="48ECE053" w14:textId="77777777" w:rsidR="00D66F96" w:rsidRPr="00500CAA" w:rsidRDefault="00D66F96" w:rsidP="00500CA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500CAA">
        <w:rPr>
          <w:rFonts w:ascii="Arial" w:eastAsia="Times New Roman" w:hAnsi="Arial" w:cs="Arial"/>
          <w:sz w:val="22"/>
          <w:szCs w:val="22"/>
          <w:lang w:eastAsia="en-US"/>
        </w:rPr>
        <w:t>Trouble concentrating</w:t>
      </w:r>
    </w:p>
    <w:p w14:paraId="4266A233" w14:textId="7A1D65B4" w:rsidR="00D66F96" w:rsidRPr="00D66F96" w:rsidRDefault="00D66F96" w:rsidP="00D66F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D66F96">
        <w:rPr>
          <w:rFonts w:ascii="Arial" w:eastAsia="Times New Roman" w:hAnsi="Arial" w:cs="Arial"/>
          <w:sz w:val="22"/>
          <w:szCs w:val="22"/>
          <w:lang w:eastAsia="en-US"/>
        </w:rPr>
        <w:t>If changes like these have lasted for a few weeks, it</w:t>
      </w:r>
      <w:r w:rsidR="00C85F9B">
        <w:rPr>
          <w:rFonts w:ascii="Arial" w:eastAsia="Times New Roman" w:hAnsi="Arial" w:cs="Arial"/>
          <w:sz w:val="22"/>
          <w:szCs w:val="22"/>
          <w:lang w:eastAsia="en-US"/>
        </w:rPr>
        <w:t xml:space="preserve">’s </w:t>
      </w:r>
      <w:r w:rsidRPr="00D66F96">
        <w:rPr>
          <w:rFonts w:ascii="Arial" w:eastAsia="Times New Roman" w:hAnsi="Arial" w:cs="Arial"/>
          <w:sz w:val="22"/>
          <w:szCs w:val="22"/>
          <w:lang w:eastAsia="en-US"/>
        </w:rPr>
        <w:t>worth talking to someone. Substance use can also be part of the picture. While it may feel like a way to cope, it can increase anxiety, disrupt sleep and affect physical health</w:t>
      </w:r>
      <w:r w:rsidR="00AC204A">
        <w:rPr>
          <w:rFonts w:ascii="Arial" w:eastAsia="Times New Roman" w:hAnsi="Arial" w:cs="Arial"/>
          <w:sz w:val="22"/>
          <w:szCs w:val="22"/>
          <w:lang w:eastAsia="en-US"/>
        </w:rPr>
        <w:t xml:space="preserve"> over time</w:t>
      </w:r>
      <w:r w:rsidRPr="00D66F96">
        <w:rPr>
          <w:rFonts w:ascii="Arial" w:eastAsia="Times New Roman" w:hAnsi="Arial" w:cs="Arial"/>
          <w:sz w:val="22"/>
          <w:szCs w:val="22"/>
          <w:lang w:eastAsia="en-US"/>
        </w:rPr>
        <w:t>.</w:t>
      </w:r>
    </w:p>
    <w:p w14:paraId="7AE7C140" w14:textId="4426038E" w:rsidR="00EC7CFC" w:rsidRPr="00EC7CFC" w:rsidRDefault="00EC7CFC" w:rsidP="00EC7CFC">
      <w:pPr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 w:rsidRPr="00EC7CFC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Support is available </w:t>
      </w:r>
    </w:p>
    <w:p w14:paraId="1A711FD9" w14:textId="205498E6" w:rsidR="00F871E7" w:rsidRPr="00F17983" w:rsidRDefault="00F871E7" w:rsidP="00F871E7">
      <w:pPr>
        <w:pStyle w:val="Heading2"/>
        <w:numPr>
          <w:ilvl w:val="0"/>
          <w:numId w:val="14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9417C9">
        <w:rPr>
          <w:rFonts w:ascii="Arial" w:hAnsi="Arial" w:cs="Arial"/>
          <w:b w:val="0"/>
          <w:bCs w:val="0"/>
          <w:sz w:val="22"/>
          <w:szCs w:val="22"/>
        </w:rPr>
        <w:t>Same- or next-day appointments for whole-person care through</w:t>
      </w:r>
      <w:hyperlink r:id="rId10" w:history="1">
        <w:r w:rsidRPr="00F17983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 xml:space="preserve"> </w:t>
        </w:r>
        <w:r w:rsidRPr="00F17983">
          <w:rPr>
            <w:rStyle w:val="Hyperlink"/>
            <w:rFonts w:ascii="Arial" w:hAnsi="Arial" w:cs="Arial"/>
            <w:sz w:val="22"/>
            <w:szCs w:val="22"/>
          </w:rPr>
          <w:t>VitellaCare</w:t>
        </w:r>
        <w:r w:rsidRPr="00F17983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 xml:space="preserve">, </w:t>
        </w:r>
        <w:r w:rsidRPr="00F17983">
          <w:rPr>
            <w:rStyle w:val="Hyperlink"/>
            <w:rFonts w:ascii="Arial" w:hAnsi="Arial" w:cs="Arial"/>
            <w:sz w:val="22"/>
            <w:szCs w:val="22"/>
          </w:rPr>
          <w:t>managed by Crossover</w:t>
        </w:r>
      </w:hyperlink>
    </w:p>
    <w:p w14:paraId="00DF9430" w14:textId="3CC051EB" w:rsidR="00F871E7" w:rsidRPr="009417C9" w:rsidRDefault="00F871E7" w:rsidP="00F871E7">
      <w:pPr>
        <w:pStyle w:val="Heading2"/>
        <w:numPr>
          <w:ilvl w:val="0"/>
          <w:numId w:val="14"/>
        </w:num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Private</w:t>
      </w:r>
      <w:r w:rsidRPr="009417C9">
        <w:rPr>
          <w:rFonts w:ascii="Arial" w:hAnsi="Arial" w:cs="Arial"/>
          <w:b w:val="0"/>
          <w:bCs w:val="0"/>
          <w:sz w:val="22"/>
          <w:szCs w:val="22"/>
        </w:rPr>
        <w:t xml:space="preserve">, self-guided support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with </w:t>
      </w:r>
      <w:hyperlink r:id="rId11" w:history="1">
        <w:r w:rsidRPr="00F17983">
          <w:rPr>
            <w:rStyle w:val="Hyperlink"/>
            <w:rFonts w:ascii="Arial" w:hAnsi="Arial" w:cs="Arial"/>
            <w:sz w:val="22"/>
            <w:szCs w:val="22"/>
          </w:rPr>
          <w:t>Learn to Live</w:t>
        </w:r>
        <w:r w:rsidRPr="00F17983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 xml:space="preserve"> and </w:t>
        </w:r>
        <w:proofErr w:type="spellStart"/>
        <w:r w:rsidRPr="00F17983">
          <w:rPr>
            <w:rStyle w:val="Hyperlink"/>
            <w:rFonts w:ascii="Arial" w:hAnsi="Arial" w:cs="Arial"/>
            <w:sz w:val="22"/>
            <w:szCs w:val="22"/>
          </w:rPr>
          <w:t>meQ</w:t>
        </w:r>
        <w:proofErr w:type="spellEnd"/>
      </w:hyperlink>
    </w:p>
    <w:p w14:paraId="38F732FB" w14:textId="4127DE57" w:rsidR="00DC3575" w:rsidRDefault="00DC3575" w:rsidP="00D66F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DC3575">
        <w:rPr>
          <w:rFonts w:ascii="Arial" w:eastAsia="Times New Roman" w:hAnsi="Arial" w:cs="Arial"/>
          <w:sz w:val="22"/>
          <w:szCs w:val="22"/>
          <w:lang w:eastAsia="en-US"/>
        </w:rPr>
        <w:t xml:space="preserve">You do not have to handle a mental health crisis alone. By calling or texting 988, you can </w:t>
      </w:r>
      <w:proofErr w:type="gramStart"/>
      <w:r w:rsidRPr="00DC3575">
        <w:rPr>
          <w:rFonts w:ascii="Arial" w:eastAsia="Times New Roman" w:hAnsi="Arial" w:cs="Arial"/>
          <w:sz w:val="22"/>
          <w:szCs w:val="22"/>
          <w:lang w:eastAsia="en-US"/>
        </w:rPr>
        <w:t>connect with</w:t>
      </w:r>
      <w:proofErr w:type="gramEnd"/>
      <w:r w:rsidRPr="00DC3575">
        <w:rPr>
          <w:rFonts w:ascii="Arial" w:eastAsia="Times New Roman" w:hAnsi="Arial" w:cs="Arial"/>
          <w:sz w:val="22"/>
          <w:szCs w:val="22"/>
          <w:lang w:eastAsia="en-US"/>
        </w:rPr>
        <w:t xml:space="preserve"> a trained counselor any time, day or night.</w:t>
      </w:r>
    </w:p>
    <w:p w14:paraId="11735D66" w14:textId="52B8D457" w:rsidR="00D66F96" w:rsidRPr="00D66F96" w:rsidRDefault="00D66F96" w:rsidP="00D66F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2"/>
          <w:szCs w:val="22"/>
          <w:lang w:eastAsia="en-US"/>
        </w:rPr>
      </w:pPr>
      <w:r w:rsidRPr="00D66F96">
        <w:rPr>
          <w:rFonts w:ascii="Arial" w:eastAsia="Times New Roman" w:hAnsi="Arial" w:cs="Arial"/>
          <w:sz w:val="22"/>
          <w:szCs w:val="22"/>
          <w:lang w:eastAsia="en-US"/>
        </w:rPr>
        <w:t xml:space="preserve">Visit </w:t>
      </w:r>
      <w:hyperlink r:id="rId12" w:history="1">
        <w:r w:rsidRPr="00F17983">
          <w:rPr>
            <w:rStyle w:val="Hyperlink"/>
            <w:rFonts w:ascii="Arial" w:eastAsia="Times New Roman" w:hAnsi="Arial" w:cs="Arial"/>
            <w:sz w:val="22"/>
            <w:szCs w:val="22"/>
            <w:lang w:eastAsia="en-US"/>
          </w:rPr>
          <w:t>BCBSND.me</w:t>
        </w:r>
      </w:hyperlink>
      <w:r w:rsidRPr="00D66F96">
        <w:rPr>
          <w:rFonts w:ascii="Arial" w:eastAsia="Times New Roman" w:hAnsi="Arial" w:cs="Arial"/>
          <w:sz w:val="22"/>
          <w:szCs w:val="22"/>
          <w:lang w:eastAsia="en-US"/>
        </w:rPr>
        <w:t xml:space="preserve"> to explore your benefits and find support.</w:t>
      </w:r>
    </w:p>
    <w:p w14:paraId="5E4757CE" w14:textId="6DAB1ED5" w:rsidR="009F013D" w:rsidRDefault="009F013D"/>
    <w:p w14:paraId="224D34E3" w14:textId="57A720CC" w:rsidR="009F013D" w:rsidRDefault="009F013D" w:rsidP="3C897CD0">
      <w:pPr>
        <w:spacing w:before="240" w:after="240"/>
        <w:rPr>
          <w:rFonts w:ascii="Arial" w:eastAsia="Arial" w:hAnsi="Arial" w:cs="Arial"/>
          <w:color w:val="434343"/>
        </w:rPr>
      </w:pPr>
    </w:p>
    <w:p w14:paraId="63648B5A" w14:textId="3A3ED7FF" w:rsidR="009F013D" w:rsidRDefault="009F013D"/>
    <w:p w14:paraId="2C078E63" w14:textId="1F4277F8" w:rsidR="009F013D" w:rsidRDefault="009F013D"/>
    <w:sectPr w:rsidR="009F013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2A1D" w14:textId="77777777" w:rsidR="007D3D83" w:rsidRDefault="007D3D83" w:rsidP="00C50F2D">
      <w:pPr>
        <w:spacing w:after="0" w:line="240" w:lineRule="auto"/>
      </w:pPr>
      <w:r>
        <w:separator/>
      </w:r>
    </w:p>
  </w:endnote>
  <w:endnote w:type="continuationSeparator" w:id="0">
    <w:p w14:paraId="7C5A480C" w14:textId="77777777" w:rsidR="007D3D83" w:rsidRDefault="007D3D83" w:rsidP="00C5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FF80" w14:textId="552DDEC7" w:rsidR="00614CDC" w:rsidRPr="00614CDC" w:rsidRDefault="00614CDC">
    <w:pPr>
      <w:pStyle w:val="Footer"/>
      <w:rPr>
        <w:sz w:val="18"/>
        <w:szCs w:val="18"/>
      </w:rPr>
    </w:pPr>
    <w:r w:rsidRPr="00614CDC">
      <w:rPr>
        <w:sz w:val="18"/>
        <w:szCs w:val="18"/>
      </w:rPr>
      <w:t xml:space="preserve">Flesch-Kincaid </w:t>
    </w:r>
    <w:r w:rsidR="002359D9">
      <w:rPr>
        <w:sz w:val="18"/>
        <w:szCs w:val="18"/>
      </w:rPr>
      <w:t>Grade</w:t>
    </w:r>
    <w:r w:rsidRPr="00614CDC">
      <w:rPr>
        <w:sz w:val="18"/>
        <w:szCs w:val="18"/>
      </w:rPr>
      <w:t xml:space="preserve"> Level: </w:t>
    </w:r>
    <w:r w:rsidR="009A4FEF">
      <w:rPr>
        <w:sz w:val="18"/>
        <w:szCs w:val="18"/>
      </w:rPr>
      <w:t>5.</w:t>
    </w:r>
    <w:r w:rsidR="00AE5D7F">
      <w:rPr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3928" w14:textId="77777777" w:rsidR="007D3D83" w:rsidRDefault="007D3D83" w:rsidP="00C50F2D">
      <w:pPr>
        <w:spacing w:after="0" w:line="240" w:lineRule="auto"/>
      </w:pPr>
      <w:r>
        <w:separator/>
      </w:r>
    </w:p>
  </w:footnote>
  <w:footnote w:type="continuationSeparator" w:id="0">
    <w:p w14:paraId="30296C9E" w14:textId="77777777" w:rsidR="007D3D83" w:rsidRDefault="007D3D83" w:rsidP="00C5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1A6D" w14:textId="5F6FE143" w:rsidR="00C50F2D" w:rsidRPr="00C50F2D" w:rsidRDefault="001C75AD" w:rsidP="00C50F2D">
    <w:pPr>
      <w:spacing w:after="0" w:line="240" w:lineRule="auto"/>
      <w:rPr>
        <w:rFonts w:ascii="Times New Roman" w:eastAsia="Times New Roman" w:hAnsi="Times New Roman" w:cs="Times New Roman"/>
        <w:lang w:eastAsia="en-US"/>
      </w:rPr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7065018B" wp14:editId="6221BD94">
          <wp:simplePos x="0" y="0"/>
          <wp:positionH relativeFrom="column">
            <wp:posOffset>4509288</wp:posOffset>
          </wp:positionH>
          <wp:positionV relativeFrom="page">
            <wp:posOffset>605155</wp:posOffset>
          </wp:positionV>
          <wp:extent cx="1691640" cy="840740"/>
          <wp:effectExtent l="0" t="0" r="0" b="0"/>
          <wp:wrapSquare wrapText="bothSides"/>
          <wp:docPr id="739301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A7109" w14:textId="77777777" w:rsidR="00F61896" w:rsidRDefault="00F61896" w:rsidP="001C75AD">
    <w:pPr>
      <w:tabs>
        <w:tab w:val="left" w:pos="8239"/>
      </w:tabs>
      <w:spacing w:after="0" w:line="240" w:lineRule="auto"/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</w:pPr>
  </w:p>
  <w:p w14:paraId="36418590" w14:textId="7D528AC0" w:rsidR="001C75AD" w:rsidRDefault="00463BBC" w:rsidP="001C75AD">
    <w:pPr>
      <w:tabs>
        <w:tab w:val="left" w:pos="8239"/>
      </w:tabs>
      <w:spacing w:after="0" w:line="240" w:lineRule="auto"/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</w:pPr>
    <w:r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Monthly Preventive Care</w:t>
    </w:r>
  </w:p>
  <w:p w14:paraId="4B8BE69F" w14:textId="451F8E82" w:rsidR="00C50F2D" w:rsidRPr="00C50F2D" w:rsidRDefault="00ED2E2A" w:rsidP="001C75AD">
    <w:pPr>
      <w:tabs>
        <w:tab w:val="left" w:pos="8239"/>
      </w:tabs>
      <w:spacing w:after="0" w:line="240" w:lineRule="auto"/>
      <w:rPr>
        <w:rFonts w:ascii="Times New Roman" w:eastAsia="Times New Roman" w:hAnsi="Times New Roman" w:cs="Times New Roman"/>
        <w:lang w:eastAsia="en-US"/>
      </w:rPr>
    </w:pPr>
    <w:r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May</w:t>
    </w:r>
    <w:r w:rsidR="00C50F2D" w:rsidRPr="00C50F2D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 xml:space="preserve"> </w:t>
    </w:r>
    <w:r w:rsidR="00614CDC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–</w:t>
    </w:r>
    <w:r w:rsidR="00C50F2D" w:rsidRPr="00C50F2D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 xml:space="preserve"> </w:t>
    </w:r>
    <w:r w:rsidR="00D66F96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Intranet Article</w:t>
    </w:r>
    <w:r w:rsidR="00C50F2D" w:rsidRPr="00C50F2D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 xml:space="preserve"> </w:t>
    </w:r>
  </w:p>
  <w:p w14:paraId="511B2EB6" w14:textId="77777777" w:rsidR="00C50F2D" w:rsidRPr="00C50F2D" w:rsidRDefault="00C50F2D" w:rsidP="00C50F2D">
    <w:pPr>
      <w:spacing w:after="0" w:line="240" w:lineRule="auto"/>
      <w:rPr>
        <w:rFonts w:ascii="Times New Roman" w:eastAsia="Times New Roman" w:hAnsi="Times New Roman" w:cs="Times New Roman"/>
        <w:lang w:eastAsia="en-US"/>
      </w:rPr>
    </w:pPr>
  </w:p>
  <w:p w14:paraId="0021F9CE" w14:textId="77777777" w:rsidR="00C50F2D" w:rsidRPr="00C50F2D" w:rsidRDefault="00C50F2D" w:rsidP="00C50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FEF"/>
    <w:multiLevelType w:val="hybridMultilevel"/>
    <w:tmpl w:val="AEFE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BD4"/>
    <w:multiLevelType w:val="hybridMultilevel"/>
    <w:tmpl w:val="34F4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845"/>
    <w:multiLevelType w:val="multilevel"/>
    <w:tmpl w:val="3EBE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54E9B"/>
    <w:multiLevelType w:val="hybridMultilevel"/>
    <w:tmpl w:val="002849D2"/>
    <w:lvl w:ilvl="0" w:tplc="82CE8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0A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65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F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C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A9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EC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EB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A7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82E9"/>
    <w:multiLevelType w:val="hybridMultilevel"/>
    <w:tmpl w:val="C832D6C8"/>
    <w:lvl w:ilvl="0" w:tplc="65807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01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6F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88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8D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8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AB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C1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C7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A05C6"/>
    <w:multiLevelType w:val="hybridMultilevel"/>
    <w:tmpl w:val="611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73DC1"/>
    <w:multiLevelType w:val="multilevel"/>
    <w:tmpl w:val="A8A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F6D31"/>
    <w:multiLevelType w:val="multilevel"/>
    <w:tmpl w:val="9C5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F7DBF"/>
    <w:multiLevelType w:val="multilevel"/>
    <w:tmpl w:val="C81C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278EE"/>
    <w:multiLevelType w:val="hybridMultilevel"/>
    <w:tmpl w:val="3050E170"/>
    <w:lvl w:ilvl="0" w:tplc="31B0A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20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9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1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C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47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E0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47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46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4CD4"/>
    <w:multiLevelType w:val="multilevel"/>
    <w:tmpl w:val="3E66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4F2CE"/>
    <w:multiLevelType w:val="hybridMultilevel"/>
    <w:tmpl w:val="3506AA90"/>
    <w:lvl w:ilvl="0" w:tplc="E50A6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6A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CF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62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8A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4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E6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A1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57395"/>
    <w:multiLevelType w:val="hybridMultilevel"/>
    <w:tmpl w:val="C67A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044BD"/>
    <w:multiLevelType w:val="hybridMultilevel"/>
    <w:tmpl w:val="9E3253D4"/>
    <w:lvl w:ilvl="0" w:tplc="2FA8B9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B5441"/>
    <w:multiLevelType w:val="hybridMultilevel"/>
    <w:tmpl w:val="434C3B0A"/>
    <w:lvl w:ilvl="0" w:tplc="6590A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A5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EE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60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2E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47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69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C1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8F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58708">
    <w:abstractNumId w:val="11"/>
  </w:num>
  <w:num w:numId="2" w16cid:durableId="219292175">
    <w:abstractNumId w:val="3"/>
  </w:num>
  <w:num w:numId="3" w16cid:durableId="538326735">
    <w:abstractNumId w:val="14"/>
  </w:num>
  <w:num w:numId="4" w16cid:durableId="2135367759">
    <w:abstractNumId w:val="4"/>
  </w:num>
  <w:num w:numId="5" w16cid:durableId="460849566">
    <w:abstractNumId w:val="9"/>
  </w:num>
  <w:num w:numId="6" w16cid:durableId="45376837">
    <w:abstractNumId w:val="2"/>
  </w:num>
  <w:num w:numId="7" w16cid:durableId="1735548701">
    <w:abstractNumId w:val="10"/>
  </w:num>
  <w:num w:numId="8" w16cid:durableId="1399471671">
    <w:abstractNumId w:val="6"/>
  </w:num>
  <w:num w:numId="9" w16cid:durableId="239753516">
    <w:abstractNumId w:val="8"/>
  </w:num>
  <w:num w:numId="10" w16cid:durableId="435905188">
    <w:abstractNumId w:val="0"/>
  </w:num>
  <w:num w:numId="11" w16cid:durableId="1382443982">
    <w:abstractNumId w:val="5"/>
  </w:num>
  <w:num w:numId="12" w16cid:durableId="435053580">
    <w:abstractNumId w:val="12"/>
  </w:num>
  <w:num w:numId="13" w16cid:durableId="280769122">
    <w:abstractNumId w:val="1"/>
  </w:num>
  <w:num w:numId="14" w16cid:durableId="343556751">
    <w:abstractNumId w:val="13"/>
  </w:num>
  <w:num w:numId="15" w16cid:durableId="58065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AEA218"/>
    <w:rsid w:val="00006CEE"/>
    <w:rsid w:val="00030FE2"/>
    <w:rsid w:val="000555DA"/>
    <w:rsid w:val="00055D39"/>
    <w:rsid w:val="000736D4"/>
    <w:rsid w:val="00116855"/>
    <w:rsid w:val="001B7F18"/>
    <w:rsid w:val="001C75AD"/>
    <w:rsid w:val="001D4B0E"/>
    <w:rsid w:val="00202DD2"/>
    <w:rsid w:val="0022583A"/>
    <w:rsid w:val="002359D9"/>
    <w:rsid w:val="00263911"/>
    <w:rsid w:val="00277092"/>
    <w:rsid w:val="00282F93"/>
    <w:rsid w:val="002A63E0"/>
    <w:rsid w:val="002E42C0"/>
    <w:rsid w:val="002E5EC1"/>
    <w:rsid w:val="002E693E"/>
    <w:rsid w:val="003075AB"/>
    <w:rsid w:val="00342B82"/>
    <w:rsid w:val="003A06A9"/>
    <w:rsid w:val="00412D14"/>
    <w:rsid w:val="00416DCD"/>
    <w:rsid w:val="004446D6"/>
    <w:rsid w:val="004524DD"/>
    <w:rsid w:val="0046289F"/>
    <w:rsid w:val="00463BBC"/>
    <w:rsid w:val="004723D9"/>
    <w:rsid w:val="00490C7A"/>
    <w:rsid w:val="004B22FD"/>
    <w:rsid w:val="004C63B4"/>
    <w:rsid w:val="004D4EB0"/>
    <w:rsid w:val="004D549E"/>
    <w:rsid w:val="00500CAA"/>
    <w:rsid w:val="005053FC"/>
    <w:rsid w:val="00507FA1"/>
    <w:rsid w:val="0051798E"/>
    <w:rsid w:val="00551D66"/>
    <w:rsid w:val="005A1D77"/>
    <w:rsid w:val="005D329F"/>
    <w:rsid w:val="00614CDC"/>
    <w:rsid w:val="0062191D"/>
    <w:rsid w:val="006354DA"/>
    <w:rsid w:val="006628E3"/>
    <w:rsid w:val="00663389"/>
    <w:rsid w:val="006828BD"/>
    <w:rsid w:val="006A484B"/>
    <w:rsid w:val="006A7D2D"/>
    <w:rsid w:val="006C31CA"/>
    <w:rsid w:val="00753C5D"/>
    <w:rsid w:val="00776038"/>
    <w:rsid w:val="007C662A"/>
    <w:rsid w:val="007C769D"/>
    <w:rsid w:val="007D3D83"/>
    <w:rsid w:val="007E35A2"/>
    <w:rsid w:val="007F3E5B"/>
    <w:rsid w:val="00820D43"/>
    <w:rsid w:val="008629E8"/>
    <w:rsid w:val="008D0F22"/>
    <w:rsid w:val="00922CB4"/>
    <w:rsid w:val="009417C9"/>
    <w:rsid w:val="009754BD"/>
    <w:rsid w:val="00983F9F"/>
    <w:rsid w:val="009A4FEF"/>
    <w:rsid w:val="009C327A"/>
    <w:rsid w:val="009F013D"/>
    <w:rsid w:val="00A91105"/>
    <w:rsid w:val="00AB2A15"/>
    <w:rsid w:val="00AC204A"/>
    <w:rsid w:val="00AE5D7F"/>
    <w:rsid w:val="00B4793B"/>
    <w:rsid w:val="00B854E7"/>
    <w:rsid w:val="00C42B74"/>
    <w:rsid w:val="00C50F2D"/>
    <w:rsid w:val="00C62572"/>
    <w:rsid w:val="00C85F9B"/>
    <w:rsid w:val="00CC371D"/>
    <w:rsid w:val="00CE200A"/>
    <w:rsid w:val="00D339DB"/>
    <w:rsid w:val="00D66F96"/>
    <w:rsid w:val="00D67D65"/>
    <w:rsid w:val="00D82915"/>
    <w:rsid w:val="00DA7CCD"/>
    <w:rsid w:val="00DC21F9"/>
    <w:rsid w:val="00DC3575"/>
    <w:rsid w:val="00DC602C"/>
    <w:rsid w:val="00E210C7"/>
    <w:rsid w:val="00E5189A"/>
    <w:rsid w:val="00E90E09"/>
    <w:rsid w:val="00EC7CFC"/>
    <w:rsid w:val="00ED0831"/>
    <w:rsid w:val="00ED2E2A"/>
    <w:rsid w:val="00F17983"/>
    <w:rsid w:val="00F41379"/>
    <w:rsid w:val="00F454D0"/>
    <w:rsid w:val="00F61896"/>
    <w:rsid w:val="00F871E7"/>
    <w:rsid w:val="00F90085"/>
    <w:rsid w:val="00F97131"/>
    <w:rsid w:val="00FF1F1B"/>
    <w:rsid w:val="00FF44F3"/>
    <w:rsid w:val="2FAEA218"/>
    <w:rsid w:val="350D61ED"/>
    <w:rsid w:val="3C897CD0"/>
    <w:rsid w:val="70B48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A278AE"/>
  <w15:chartTrackingRefBased/>
  <w15:docId w15:val="{1CB5A27B-9E72-4860-8B7A-B01152E8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6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D66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C897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897C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2D"/>
  </w:style>
  <w:style w:type="paragraph" w:styleId="Footer">
    <w:name w:val="footer"/>
    <w:basedOn w:val="Normal"/>
    <w:link w:val="FooterChar"/>
    <w:uiPriority w:val="99"/>
    <w:unhideWhenUsed/>
    <w:rsid w:val="00C5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2D"/>
  </w:style>
  <w:style w:type="paragraph" w:styleId="NormalWeb">
    <w:name w:val="Normal (Web)"/>
    <w:basedOn w:val="Normal"/>
    <w:uiPriority w:val="99"/>
    <w:semiHidden/>
    <w:unhideWhenUsed/>
    <w:rsid w:val="00C5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ont-claude-response-body">
    <w:name w:val="font-claude-response-body"/>
    <w:basedOn w:val="Normal"/>
    <w:rsid w:val="0086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8629E8"/>
    <w:rPr>
      <w:b/>
      <w:bCs/>
    </w:rPr>
  </w:style>
  <w:style w:type="paragraph" w:customStyle="1" w:styleId="whitespace-normal">
    <w:name w:val="whitespace-normal"/>
    <w:basedOn w:val="Normal"/>
    <w:rsid w:val="0086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66F96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66F96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00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769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4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ellacare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tellacare.com/anna-gray" TargetMode="External"/><Relationship Id="rId12" Type="http://schemas.openxmlformats.org/officeDocument/2006/relationships/hyperlink" Target="BCBSND.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cbsnd.com/members/health-well-being/programs-and-tools/mental-health-tools-and-suppor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tellaca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cbsnd.com/members/health-well-being/programs-and-tools/mental-health-tools-and-suppor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e00ffc-3bfb-41e9-a839-29d5b485647c}" enabled="1" method="Standard" siteId="{78e09523-679a-4e88-b824-3edbf7b108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454</Words>
  <Characters>2280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Davidson</dc:creator>
  <cp:keywords/>
  <dc:description/>
  <cp:lastModifiedBy>Katie Ryan-Anderson</cp:lastModifiedBy>
  <cp:revision>41</cp:revision>
  <dcterms:created xsi:type="dcterms:W3CDTF">2026-04-12T18:38:00Z</dcterms:created>
  <dcterms:modified xsi:type="dcterms:W3CDTF">2026-04-24T22:23:00Z</dcterms:modified>
</cp:coreProperties>
</file>